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990" w14:textId="77777777" w:rsidR="00BC23A8" w:rsidRDefault="0046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POUCZENIE DLA PODMIOTU SKŁADAJĄCEGO OŚWIADCZENIE O POWIERZENIU WYKONYWANIA PRACY CUDZOZIEMCOWI</w:t>
      </w:r>
    </w:p>
    <w:p w14:paraId="1F05C3B9" w14:textId="77777777" w:rsidR="00BC23A8" w:rsidRDefault="00BC23A8">
      <w:pPr>
        <w:spacing w:after="0" w:line="240" w:lineRule="auto"/>
        <w:jc w:val="center"/>
        <w:rPr>
          <w:sz w:val="19"/>
          <w:szCs w:val="19"/>
        </w:rPr>
      </w:pPr>
    </w:p>
    <w:p w14:paraId="3B3262B4" w14:textId="77777777" w:rsidR="00BC23A8" w:rsidRPr="001530BA" w:rsidRDefault="00465659">
      <w:pPr>
        <w:pStyle w:val="Default"/>
        <w:jc w:val="both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Oświadczenie o powierzeniu wykonywania pracy cudzoziemcowi</w:t>
      </w:r>
      <w:r>
        <w:rPr>
          <w:sz w:val="18"/>
          <w:szCs w:val="18"/>
        </w:rPr>
        <w:t xml:space="preserve"> do ewidencji oświadczeń </w:t>
      </w:r>
      <w:r>
        <w:rPr>
          <w:b/>
          <w:sz w:val="18"/>
          <w:szCs w:val="18"/>
        </w:rPr>
        <w:t xml:space="preserve">wpisuje powiatowy urząd pracy właściwy </w:t>
      </w:r>
      <w:r w:rsidRPr="001530BA">
        <w:rPr>
          <w:b/>
          <w:color w:val="000000" w:themeColor="text1"/>
          <w:sz w:val="18"/>
          <w:szCs w:val="18"/>
        </w:rPr>
        <w:t>ze względu na siedzibę lub miejsce stałego pobytu podmiotu</w:t>
      </w:r>
      <w:r w:rsidRPr="001530BA">
        <w:rPr>
          <w:color w:val="000000" w:themeColor="text1"/>
          <w:sz w:val="18"/>
          <w:szCs w:val="18"/>
        </w:rPr>
        <w:t xml:space="preserve"> powierzającego wykonywanie pracy cudzoziemcowi, jeżeli:</w:t>
      </w:r>
    </w:p>
    <w:p w14:paraId="17016CB5" w14:textId="77777777" w:rsidR="00BC23A8" w:rsidRPr="001530BA" w:rsidRDefault="00465659">
      <w:pPr>
        <w:pStyle w:val="Default"/>
        <w:numPr>
          <w:ilvl w:val="0"/>
          <w:numId w:val="4"/>
        </w:numPr>
        <w:ind w:left="142" w:hanging="142"/>
        <w:jc w:val="both"/>
        <w:rPr>
          <w:color w:val="000000" w:themeColor="text1"/>
          <w:sz w:val="18"/>
          <w:szCs w:val="18"/>
        </w:rPr>
      </w:pPr>
      <w:r w:rsidRPr="001530BA">
        <w:rPr>
          <w:color w:val="000000" w:themeColor="text1"/>
          <w:sz w:val="18"/>
          <w:szCs w:val="18"/>
        </w:rPr>
        <w:t>cudzoziemiec jest obywatelem państwa określonego w przepisach wydanych na podstawie art. 90 ust. 10 pkt 2 lub cudzoziemiec będzie wykonywał pracę w zawodzie określonym w przepisach wydanych  na podstawie art. 90 ust. 11 oraz</w:t>
      </w:r>
    </w:p>
    <w:p w14:paraId="2CB42303" w14:textId="77777777" w:rsidR="00BC23A8" w:rsidRPr="001530BA" w:rsidRDefault="00465659" w:rsidP="001530BA">
      <w:pPr>
        <w:pStyle w:val="Default"/>
        <w:numPr>
          <w:ilvl w:val="0"/>
          <w:numId w:val="4"/>
        </w:numPr>
        <w:ind w:left="142" w:hanging="142"/>
        <w:jc w:val="both"/>
        <w:rPr>
          <w:strike/>
          <w:color w:val="000000" w:themeColor="text1"/>
          <w:sz w:val="18"/>
          <w:szCs w:val="18"/>
        </w:rPr>
      </w:pPr>
      <w:r w:rsidRPr="001530BA">
        <w:rPr>
          <w:color w:val="000000" w:themeColor="text1"/>
          <w:sz w:val="18"/>
          <w:szCs w:val="18"/>
        </w:rPr>
        <w:t>praca cudzoziemca nie jest związana z działalnością określoną w przepisach wydanych na podstawie art. 90 ust. 9, oraz</w:t>
      </w:r>
    </w:p>
    <w:p w14:paraId="15AFF9F7" w14:textId="77777777" w:rsidR="00BC23A8" w:rsidRPr="001530BA" w:rsidRDefault="00465659">
      <w:pPr>
        <w:pStyle w:val="Default"/>
        <w:numPr>
          <w:ilvl w:val="0"/>
          <w:numId w:val="4"/>
        </w:numPr>
        <w:ind w:left="142" w:hanging="142"/>
        <w:jc w:val="both"/>
        <w:rPr>
          <w:color w:val="000000" w:themeColor="text1"/>
          <w:sz w:val="18"/>
          <w:szCs w:val="18"/>
        </w:rPr>
      </w:pPr>
      <w:r w:rsidRPr="001530BA">
        <w:rPr>
          <w:color w:val="000000" w:themeColor="text1"/>
          <w:sz w:val="18"/>
          <w:szCs w:val="18"/>
        </w:rPr>
        <w:t>okres wykonywania pracy określony w złożonym oświadczeniu o powierzeniu wykonywania pracy cudzoziemcowi jest nie dłuższy niż 24 miesiące, oraz,</w:t>
      </w:r>
    </w:p>
    <w:p w14:paraId="1B154456" w14:textId="77777777" w:rsidR="00BC23A8" w:rsidRPr="001530BA" w:rsidRDefault="00465659">
      <w:pPr>
        <w:pStyle w:val="Default"/>
        <w:numPr>
          <w:ilvl w:val="0"/>
          <w:numId w:val="4"/>
        </w:numPr>
        <w:ind w:left="142" w:hanging="142"/>
        <w:jc w:val="both"/>
        <w:rPr>
          <w:color w:val="000000" w:themeColor="text1"/>
          <w:sz w:val="18"/>
          <w:szCs w:val="18"/>
        </w:rPr>
      </w:pPr>
      <w:r w:rsidRPr="001530BA">
        <w:rPr>
          <w:color w:val="000000" w:themeColor="text1"/>
          <w:sz w:val="18"/>
          <w:szCs w:val="18"/>
        </w:rPr>
        <w:t>dzień rozpoczęcia pracy wskazany w złożonym oświadczeniu nastąpi nie później niż 6 miesięcy od dnia złożenia oświadczenia, oraz</w:t>
      </w:r>
    </w:p>
    <w:p w14:paraId="19EB5549" w14:textId="77777777" w:rsidR="00BC23A8" w:rsidRPr="001530BA" w:rsidRDefault="00465659">
      <w:pPr>
        <w:pStyle w:val="Default"/>
        <w:numPr>
          <w:ilvl w:val="0"/>
          <w:numId w:val="4"/>
        </w:numPr>
        <w:ind w:left="142" w:hanging="142"/>
        <w:jc w:val="both"/>
        <w:rPr>
          <w:color w:val="000000" w:themeColor="text1"/>
          <w:sz w:val="18"/>
          <w:szCs w:val="18"/>
        </w:rPr>
      </w:pPr>
      <w:r w:rsidRPr="001530BA">
        <w:rPr>
          <w:color w:val="000000" w:themeColor="text1"/>
          <w:sz w:val="18"/>
          <w:szCs w:val="18"/>
        </w:rPr>
        <w:t>wysokość wynagrodzenia cudzoziemca nie będzie niższa od wynagrodzenia pracowników wykonujących pracę porównywalnego rodzaju lub na porównywalnym stanowisku.</w:t>
      </w:r>
    </w:p>
    <w:p w14:paraId="74339447" w14:textId="2127BB6D" w:rsidR="00BC23A8" w:rsidRPr="001530BA" w:rsidRDefault="00465659" w:rsidP="001530BA">
      <w:pPr>
        <w:pStyle w:val="Default"/>
        <w:jc w:val="both"/>
        <w:rPr>
          <w:color w:val="000000" w:themeColor="text1"/>
          <w:sz w:val="18"/>
          <w:szCs w:val="18"/>
        </w:rPr>
      </w:pPr>
      <w:r w:rsidRPr="001530BA">
        <w:rPr>
          <w:b/>
          <w:color w:val="000000" w:themeColor="text1"/>
          <w:sz w:val="18"/>
          <w:szCs w:val="18"/>
        </w:rPr>
        <w:t xml:space="preserve">2. Wysokość wpłaty dokonywanej przez podmiot powierzający wykonywanie pracy cudzoziemcowi w związku ze złożeniem oświadczenia o powierzeniu wykonywania pracy cudzoziemcowi w celu dokonania wpisu do ewidencji oświadczeń wynosi </w:t>
      </w:r>
      <w:r w:rsidR="00B23DB3">
        <w:rPr>
          <w:b/>
          <w:color w:val="000000" w:themeColor="text1"/>
          <w:sz w:val="18"/>
          <w:szCs w:val="18"/>
        </w:rPr>
        <w:t>10</w:t>
      </w:r>
      <w:r w:rsidRPr="001530BA">
        <w:rPr>
          <w:b/>
          <w:color w:val="000000" w:themeColor="text1"/>
          <w:sz w:val="18"/>
          <w:szCs w:val="18"/>
        </w:rPr>
        <w:t>0</w:t>
      </w:r>
      <w:r w:rsidR="007E7CF0">
        <w:rPr>
          <w:b/>
          <w:color w:val="000000" w:themeColor="text1"/>
          <w:sz w:val="18"/>
          <w:szCs w:val="18"/>
        </w:rPr>
        <w:t xml:space="preserve"> </w:t>
      </w:r>
      <w:r w:rsidRPr="001530BA">
        <w:rPr>
          <w:b/>
          <w:color w:val="000000" w:themeColor="text1"/>
          <w:sz w:val="18"/>
          <w:szCs w:val="18"/>
        </w:rPr>
        <w:t>zł.</w:t>
      </w:r>
    </w:p>
    <w:p w14:paraId="79CC61EC" w14:textId="77777777" w:rsidR="00BC23A8" w:rsidRPr="001530BA" w:rsidRDefault="001530BA">
      <w:pPr>
        <w:pStyle w:val="Default"/>
        <w:jc w:val="both"/>
        <w:rPr>
          <w:color w:val="000000" w:themeColor="text1"/>
          <w:sz w:val="18"/>
          <w:szCs w:val="18"/>
        </w:rPr>
      </w:pPr>
      <w:r w:rsidRPr="001530BA">
        <w:rPr>
          <w:b/>
          <w:color w:val="000000" w:themeColor="text1"/>
          <w:sz w:val="18"/>
          <w:szCs w:val="18"/>
        </w:rPr>
        <w:t>3</w:t>
      </w:r>
      <w:r w:rsidR="00465659" w:rsidRPr="001530BA">
        <w:rPr>
          <w:b/>
          <w:color w:val="000000" w:themeColor="text1"/>
          <w:sz w:val="18"/>
          <w:szCs w:val="18"/>
        </w:rPr>
        <w:t>.</w:t>
      </w:r>
      <w:r w:rsidR="00465659" w:rsidRPr="001530BA">
        <w:rPr>
          <w:color w:val="000000" w:themeColor="text1"/>
          <w:sz w:val="18"/>
          <w:szCs w:val="18"/>
        </w:rPr>
        <w:t xml:space="preserve"> </w:t>
      </w:r>
      <w:r w:rsidR="00465659" w:rsidRPr="001530BA">
        <w:rPr>
          <w:rFonts w:eastAsia="Times New Roman"/>
          <w:b/>
          <w:color w:val="000000" w:themeColor="text1"/>
          <w:sz w:val="18"/>
          <w:szCs w:val="18"/>
          <w:lang w:eastAsia="pl-PL"/>
        </w:rPr>
        <w:t>Podmiot, który powierza pracę cudzoziemcowi na podstawie oświadczenia o powierzeniu wykonywania pracy cudzoziemcowi, zobowiązany jest do:</w:t>
      </w:r>
    </w:p>
    <w:p w14:paraId="30D59DEF" w14:textId="77777777" w:rsidR="00BC23A8" w:rsidRPr="001530BA" w:rsidRDefault="00465659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sprawdzenia przed podjęciem pracy przez cudzoziemca, czy posiada on ważny dokument uprawniający go do pobytu na terytorium Rzeczypospolitej Polskiej, zrobienia kopii tego dokumentu i przechowywania go przez cały okres wykonywania pracy przez cudzoziemca,</w:t>
      </w:r>
    </w:p>
    <w:p w14:paraId="0E18B5C4" w14:textId="77777777" w:rsidR="00BC23A8" w:rsidRPr="001530BA" w:rsidRDefault="00465659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zawarcia z cudzoziemcem umowy w formie pisemnej,</w:t>
      </w:r>
    </w:p>
    <w:p w14:paraId="6501CECE" w14:textId="77777777" w:rsidR="00BC23A8" w:rsidRPr="001530BA" w:rsidRDefault="0046565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0BA">
        <w:rPr>
          <w:rFonts w:ascii="Times New Roman" w:hAnsi="Times New Roman" w:cs="Times New Roman"/>
          <w:color w:val="000000" w:themeColor="text1"/>
          <w:sz w:val="18"/>
          <w:szCs w:val="18"/>
        </w:rPr>
        <w:t>przedstawienia cudzoziemcowi tłumaczenia umowy na język dla niego zrozumiały.</w:t>
      </w:r>
    </w:p>
    <w:p w14:paraId="1167B44B" w14:textId="77777777" w:rsidR="00BC23A8" w:rsidRPr="001530BA" w:rsidRDefault="0015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4</w:t>
      </w:r>
      <w:r w:rsidR="00465659"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 Podmiot powierzający wykonywanie pracy cudzoziemcowi, którego oświadczenie o powierzeniu wykonywania pracy cudzoziemcowi zostało wpisane do ewidencji oświadczeń, pisemnie powiadamia właściwy powiatowy urząd pracy o:</w:t>
      </w:r>
    </w:p>
    <w:p w14:paraId="527C5399" w14:textId="77777777" w:rsidR="00BC23A8" w:rsidRPr="001530BA" w:rsidRDefault="00465659">
      <w:pPr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podjęciu pracy przez cudzoziemca </w:t>
      </w: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terminie 7 dni od dnia rozpoczęcia pracy</w:t>
      </w: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określonego w ewidencji oświadczeń</w:t>
      </w:r>
      <w:r w:rsidR="001530BA"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</w:p>
    <w:p w14:paraId="069FF0D3" w14:textId="77777777" w:rsidR="00BC23A8" w:rsidRPr="001530BA" w:rsidRDefault="00465659">
      <w:pPr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niepodjęciu pracy przez cudzoziemca </w:t>
      </w: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terminie 7 dni od dnia rozpoczęcia pracy</w:t>
      </w:r>
      <w:r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określonego w ewidencji oświadczeń.</w:t>
      </w:r>
    </w:p>
    <w:p w14:paraId="40E672C5" w14:textId="77777777" w:rsidR="00BC23A8" w:rsidRPr="001530BA" w:rsidRDefault="0015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5</w:t>
      </w:r>
      <w:r w:rsidR="00465659"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465659"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63CDB82C" w14:textId="77777777" w:rsidR="00BC23A8" w:rsidRPr="001530BA" w:rsidRDefault="0015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6</w:t>
      </w:r>
      <w:r w:rsidR="00465659"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 Podmiot, który nie dopełnia obowiązku, o którym mowa w punkcie 5 niniejszego pouczenia, lub przekazuje nieprawdziwe informacje o podjęciu, niepodjęciu lub zakończeniu pracy przez cudzoziemca na podstawie oświadczenia o powierzeniu wykonywania pracy cudzoziemcowi, podlega karze grzywny.</w:t>
      </w:r>
    </w:p>
    <w:p w14:paraId="661F4A32" w14:textId="77777777" w:rsidR="00BC23A8" w:rsidRPr="001530BA" w:rsidRDefault="0015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7</w:t>
      </w:r>
      <w:r w:rsidR="00465659" w:rsidRPr="001530B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465659" w:rsidRPr="001530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Terminy rozpatrywania spraw:</w:t>
      </w:r>
    </w:p>
    <w:p w14:paraId="596E54AD" w14:textId="77777777" w:rsidR="00BC23A8" w:rsidRPr="001530BA" w:rsidRDefault="00465659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 sprawach niewymagających postępowania wyjaśniającego</w:t>
      </w:r>
      <w:r w:rsidRPr="00153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powiatowy urząd pracy wpisuje oświadczenie o powierzeniu wykonywania pracy cudzoziemcowi do ewidencji oświadczeń albo starosta odmawia w drodze decyzji wpisania oświadczenia do ewidencji oświadczeń </w:t>
      </w:r>
      <w:r w:rsidRPr="001530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nie później niż w terminie 7 dni roboczych</w:t>
      </w:r>
      <w:r w:rsidRPr="00153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od dnia otrzymania oświadczenia,</w:t>
      </w:r>
    </w:p>
    <w:p w14:paraId="78B35BFE" w14:textId="77777777" w:rsidR="00BC23A8" w:rsidRPr="001530BA" w:rsidRDefault="00465659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530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 sprawach wymagających postępowania wyjaśniającego</w:t>
      </w:r>
      <w:r w:rsidRPr="00153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Pr="001530B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nie później niż w terminie 30 dni</w:t>
      </w:r>
      <w:r w:rsidRPr="00153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od dnia otrzymania oświadczenia.</w:t>
      </w:r>
    </w:p>
    <w:p w14:paraId="13DD15BD" w14:textId="77777777" w:rsidR="00BC23A8" w:rsidRPr="001530BA" w:rsidRDefault="001530BA">
      <w:pPr>
        <w:pStyle w:val="Default"/>
        <w:jc w:val="both"/>
        <w:rPr>
          <w:color w:val="000000" w:themeColor="text1"/>
          <w:sz w:val="18"/>
          <w:szCs w:val="18"/>
        </w:rPr>
      </w:pPr>
      <w:r w:rsidRPr="001530BA">
        <w:rPr>
          <w:b/>
          <w:color w:val="000000" w:themeColor="text1"/>
          <w:sz w:val="18"/>
          <w:szCs w:val="18"/>
        </w:rPr>
        <w:t>8</w:t>
      </w:r>
      <w:r w:rsidR="00465659" w:rsidRPr="001530BA">
        <w:rPr>
          <w:b/>
          <w:color w:val="000000" w:themeColor="text1"/>
          <w:sz w:val="18"/>
          <w:szCs w:val="18"/>
        </w:rPr>
        <w:t>.</w:t>
      </w:r>
      <w:r w:rsidR="00465659" w:rsidRPr="001530BA">
        <w:rPr>
          <w:color w:val="000000" w:themeColor="text1"/>
          <w:sz w:val="18"/>
          <w:szCs w:val="18"/>
        </w:rPr>
        <w:t xml:space="preserve"> Dokumenty sporządzone w języku obcym, z wyjątkiem dokumentów podróży, służące za dowód w sprawie wpisu oświadczenia o powierzeniu wykonywania pracy cudzoziemcowi do ewidencji oświadczeń składa się wraz z ich tłumaczeniem na język polski, dokonanym przez tłumacza przysięgłego.</w:t>
      </w:r>
    </w:p>
    <w:p w14:paraId="2397ADE2" w14:textId="77777777" w:rsidR="00BC23A8" w:rsidRDefault="001530BA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465659">
        <w:rPr>
          <w:b/>
          <w:sz w:val="18"/>
          <w:szCs w:val="18"/>
        </w:rPr>
        <w:t>.</w:t>
      </w:r>
      <w:r w:rsidR="00465659">
        <w:rPr>
          <w:sz w:val="18"/>
          <w:szCs w:val="18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 ewidencji oświadczeń. </w:t>
      </w:r>
    </w:p>
    <w:p w14:paraId="0CF66FC0" w14:textId="77777777" w:rsidR="00BC23A8" w:rsidRDefault="004656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="001530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Wpis nowego oświadczenia o powierzeniu wykonywania pracy cudzoziemcowi do ewidencji oświadczeń nie jest wymagany, jeżeli:</w:t>
      </w:r>
    </w:p>
    <w:p w14:paraId="6529D883" w14:textId="77777777" w:rsidR="00BC23A8" w:rsidRDefault="00465659">
      <w:pPr>
        <w:pStyle w:val="Akapitzlist"/>
        <w:numPr>
          <w:ilvl w:val="3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nastąpiła zmiana siedziby lub miejsca stałego pobytu, nazwy lub formy prawnej podmiotu powierzającego wykonywanie pracy cudzoziemcowi lub przejęcie zakładu pracy lub jego części przez innego pracodawcę,</w:t>
      </w:r>
    </w:p>
    <w:p w14:paraId="11640989" w14:textId="77777777" w:rsidR="00BC23A8" w:rsidRDefault="00465659">
      <w:pPr>
        <w:pStyle w:val="Akapitzlist"/>
        <w:numPr>
          <w:ilvl w:val="3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nastąpiło przejście zakładu pracy lub jego części na innego pracodawcę,</w:t>
      </w:r>
    </w:p>
    <w:p w14:paraId="45CE8E7B" w14:textId="77777777" w:rsidR="00BC23A8" w:rsidRDefault="00465659">
      <w:pPr>
        <w:pStyle w:val="Akapitzlist"/>
        <w:numPr>
          <w:ilvl w:val="3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powierzający wykonywanie pracy cudzoziemcowi i cudzoziemiec zawarli umowę o pracę zamiast umowy cywilnoprawnej.</w:t>
      </w:r>
    </w:p>
    <w:p w14:paraId="203CE9FD" w14:textId="77777777" w:rsidR="00BC23A8" w:rsidRDefault="00465659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1530B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Starosta wydaje decyzję o odmowie wpisania oświadczenia o powierzeniu wykonywania pracy cudzoziemcowi do ewidencji oświadczeń,</w:t>
      </w:r>
      <w:r>
        <w:rPr>
          <w:sz w:val="18"/>
          <w:szCs w:val="18"/>
        </w:rPr>
        <w:t xml:space="preserve"> jeżeli: </w:t>
      </w:r>
    </w:p>
    <w:p w14:paraId="5BE95890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lub osoba fizyczna, która działała w jego imieniu, zostali co najmniej dwukrotnie prawomocnie ukarani za popełnienie czynu, o którym mowa w art. 120 ust. 10, w okresie 12 miesięcy poprzedzających datę złożenia oświadczenia w powiatowym urzędzie pracy,</w:t>
      </w:r>
    </w:p>
    <w:p w14:paraId="21F77B5C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lub osoba fizyczna, która działała w jego imieniu, zostali prawomocnie ukarani za popełnienie czynu, o którym mowa w art. 120 ust. 3–5,</w:t>
      </w:r>
    </w:p>
    <w:p w14:paraId="2E44333E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lub osoba fizyczna, która działała w jego imieniu, zostali ponownie prawomocnie ukarani w ciągu dwóch lat od uznania za winnego popełnienia czynu, o którym mowa w art. 120 ust. 1, za podobne wykroczenie,</w:t>
      </w:r>
    </w:p>
    <w:p w14:paraId="096E9B8E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jest osobą fizyczną, karaną za popełnienie czynu z art. 218–221 ustawy z dnia 6 czerwca 1997 r. – Kodeks karny,</w:t>
      </w:r>
    </w:p>
    <w:p w14:paraId="73525BBE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jest osobą fizyczną, karaną za popełnienie w związku z postępowaniem o wydanie zezwolenia na pracę czynu z art. 270–275 ustawy z dnia 6 czerwca 1997 r. – Kodeks karny, albo jest podmiotem zarządzanym lub kontrolowanym przez taką osobę,</w:t>
      </w:r>
    </w:p>
    <w:p w14:paraId="39967AF7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podmiot powierzający wykonywanie pracy cudzoziemcowi jest osobą fizyczną, karaną za czyn, o którym mowa w art. 189a ustawy z dnia 6 czerwca 1997 r. – Kodeks karny, lub karaną w innym państwie na podstawie przepisów Protokołu o zapobieganiu, zwalczaniu oraz karaniu za handel ludźmi, w szczególności kobietami i dziećmi, uzupełniającego Konwencję Narodów Zjednoczonych przeciwko międzynarodowej przestępczości zorganizowanej, albo jest podmiotem zarządzanym lub kontrolowanym przez taką osobę,</w:t>
      </w:r>
    </w:p>
    <w:p w14:paraId="5CF821C8" w14:textId="77777777" w:rsidR="00BC23A8" w:rsidRDefault="00465659">
      <w:pPr>
        <w:pStyle w:val="Default"/>
        <w:numPr>
          <w:ilvl w:val="3"/>
          <w:numId w:val="2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danym roku kalendarzowym nastąpiło przekroczenie obowiązującego limitu oświadczeń, o którym mowa w art. 90b ust. 3. </w:t>
      </w:r>
    </w:p>
    <w:p w14:paraId="3634DD82" w14:textId="77777777" w:rsidR="00BC23A8" w:rsidRDefault="00465659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1530B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Katalog przestępstw i wykroczeń w zakresie zatrudnienia cudzoziemców określa art. 120 ustawy o promocji zatrudnienia i instytucjach rynku pracy oraz inne ustawy.</w:t>
      </w:r>
    </w:p>
    <w:p w14:paraId="252294A0" w14:textId="77777777" w:rsidR="00BC23A8" w:rsidRDefault="00465659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1530B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Starosta może wydać decyzję o odmowie wpisania oświadczenia o powierzeniu wykonywania pracy cudzoziemcowi do ewidencji oświadczeń</w:t>
      </w:r>
      <w:r>
        <w:rPr>
          <w:sz w:val="18"/>
          <w:szCs w:val="18"/>
        </w:rPr>
        <w:t xml:space="preserve">, jeżeli z okoliczności wynika, że oświadczenie zostało złożone dla pozoru, oświadczenie będzie wykorzystane przez cudzoziemca </w:t>
      </w:r>
      <w:r>
        <w:rPr>
          <w:sz w:val="18"/>
          <w:szCs w:val="18"/>
        </w:rPr>
        <w:lastRenderedPageBreak/>
        <w:t xml:space="preserve">w celu innym niż wykonywanie pracy dla danego podmiotu lub podmiot powierzający wykonywanie pracy cudzoziemcowi nie dopełnia obowiązków związanych z prowadzeniem działalności lub powierzaniem pracy innym osobom, w szczególności: </w:t>
      </w:r>
    </w:p>
    <w:p w14:paraId="3AAC9425" w14:textId="77777777" w:rsidR="00BC23A8" w:rsidRDefault="00465659">
      <w:pPr>
        <w:pStyle w:val="Default"/>
        <w:numPr>
          <w:ilvl w:val="3"/>
          <w:numId w:val="3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posiada środków finansowych ani źródeł dochodu niezbędnych do pokrycia zobowiązań wynikających z powierzenia pracy cudzoziemcowi lub </w:t>
      </w:r>
    </w:p>
    <w:p w14:paraId="09BC1700" w14:textId="77777777" w:rsidR="00BC23A8" w:rsidRDefault="00465659">
      <w:pPr>
        <w:pStyle w:val="Default"/>
        <w:numPr>
          <w:ilvl w:val="3"/>
          <w:numId w:val="3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prowadzi działalności gospodarczej, rolniczej lub statutowej uzasadniającej powierzenie pracy danemu cudzoziemcowi w danym okresie, w tym zawiesił działalność, został wykreślony z właściwego rejestru lub jego działalność jest w okresie likwidacji lub </w:t>
      </w:r>
    </w:p>
    <w:p w14:paraId="0FCB2063" w14:textId="77777777" w:rsidR="00BC23A8" w:rsidRDefault="004656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 dopełnia obowiązku opłacania składek na ubezpieczenia społeczne, na ubezpieczenie zdrowotne, na Fundusz Pracy i Fundusz Gwarantowanych Świadczeń Pracowniczych oraz na Fundusz Emerytur Pomostowych albo nie dopełnia obowiązku opłacania składek na ubezpieczenie społeczne rolników, lub</w:t>
      </w:r>
    </w:p>
    <w:p w14:paraId="7EA63114" w14:textId="77777777" w:rsidR="00BC23A8" w:rsidRDefault="004656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zgłasza do ubezpieczenia społecznego pracowników lub innych osób objętych obowiązkowym ubezpieczeniem społecznym albo nie zgłasza pomocników rolnika w rozumieniu </w:t>
      </w:r>
      <w:hyperlink r:id="rId7" w:anchor="/search-hypertext/17091885_art(88(z))_1?pit=2018-09-03" w:history="1">
        <w:r>
          <w:rPr>
            <w:rStyle w:val="ListLabel96"/>
            <w:rFonts w:eastAsiaTheme="minorHAnsi"/>
          </w:rPr>
          <w:t>przepisów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ubezpieczeniu społecznym rolników do ubezpieczenia społecznego rolników, lub</w:t>
      </w:r>
    </w:p>
    <w:p w14:paraId="48B5D888" w14:textId="77777777" w:rsidR="00BC23A8" w:rsidRDefault="00465659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14:paraId="0340B473" w14:textId="77777777" w:rsidR="00BC23A8" w:rsidRDefault="00BC23A8">
      <w:pPr>
        <w:pStyle w:val="Default"/>
        <w:jc w:val="both"/>
        <w:rPr>
          <w:sz w:val="18"/>
          <w:szCs w:val="18"/>
        </w:rPr>
      </w:pPr>
    </w:p>
    <w:p w14:paraId="4345D94C" w14:textId="77777777" w:rsidR="00897ECC" w:rsidRDefault="00897ECC" w:rsidP="00897ECC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5351D69E" w14:textId="77777777" w:rsidR="00897ECC" w:rsidRDefault="00897ECC" w:rsidP="00897ECC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79E14A3E" w14:textId="69AE0063" w:rsidR="00897ECC" w:rsidRPr="00897ECC" w:rsidRDefault="00897ECC" w:rsidP="00897ECC">
      <w:pPr>
        <w:pStyle w:val="Nagwek31"/>
        <w:spacing w:beforeAutospacing="0" w:after="0" w:afterAutospacing="0"/>
        <w:jc w:val="both"/>
        <w:rPr>
          <w:bCs w:val="0"/>
          <w:sz w:val="22"/>
          <w:szCs w:val="22"/>
        </w:rPr>
      </w:pPr>
      <w:r w:rsidRPr="00897ECC">
        <w:rPr>
          <w:bCs w:val="0"/>
          <w:sz w:val="22"/>
          <w:szCs w:val="22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14:paraId="52EA2EBF" w14:textId="77777777" w:rsidR="00897ECC" w:rsidRPr="0057038E" w:rsidRDefault="00897ECC" w:rsidP="00897ECC">
      <w:pPr>
        <w:pStyle w:val="Nagwek31"/>
        <w:numPr>
          <w:ilvl w:val="0"/>
          <w:numId w:val="11"/>
        </w:numPr>
        <w:spacing w:beforeAutospacing="0" w:after="0" w:afterAutospacing="0"/>
        <w:jc w:val="both"/>
        <w:rPr>
          <w:sz w:val="22"/>
          <w:szCs w:val="22"/>
        </w:rPr>
      </w:pPr>
      <w:r w:rsidRPr="0057038E">
        <w:rPr>
          <w:rStyle w:val="changed-paragraph"/>
          <w:sz w:val="22"/>
          <w:szCs w:val="22"/>
        </w:rPr>
        <w:t>podjęciu pracy przez cudzoziemca w terminie 7 dni od rozpoczęcia pracy określonego w ewidencji oświadczeń</w:t>
      </w:r>
      <w:r w:rsidRPr="0057038E">
        <w:rPr>
          <w:sz w:val="22"/>
          <w:szCs w:val="22"/>
        </w:rPr>
        <w:t>;</w:t>
      </w:r>
    </w:p>
    <w:p w14:paraId="7D1049E6" w14:textId="77777777" w:rsidR="00897ECC" w:rsidRDefault="00897ECC" w:rsidP="00897ECC">
      <w:pPr>
        <w:pStyle w:val="Nagwek31"/>
        <w:numPr>
          <w:ilvl w:val="0"/>
          <w:numId w:val="11"/>
        </w:numPr>
        <w:spacing w:beforeAutospacing="0" w:after="0" w:afterAutospacing="0"/>
        <w:jc w:val="both"/>
        <w:rPr>
          <w:b w:val="0"/>
          <w:sz w:val="22"/>
          <w:szCs w:val="22"/>
        </w:rPr>
      </w:pPr>
      <w:r w:rsidRPr="0057038E">
        <w:rPr>
          <w:sz w:val="22"/>
          <w:szCs w:val="22"/>
        </w:rPr>
        <w:t>niepodjęciu pracy przez cudzoziemca w terminie 7 dni od dnia rozpoczęcia pracy określonego w ewidencji oświadczeń</w:t>
      </w:r>
      <w:r>
        <w:rPr>
          <w:b w:val="0"/>
          <w:sz w:val="22"/>
          <w:szCs w:val="22"/>
        </w:rPr>
        <w:t>.</w:t>
      </w:r>
    </w:p>
    <w:p w14:paraId="74EFE7B3" w14:textId="77777777" w:rsidR="00897ECC" w:rsidRDefault="00897ECC" w:rsidP="00897ECC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3298B4A4" w14:textId="77777777" w:rsidR="00897ECC" w:rsidRDefault="00897ECC" w:rsidP="00897ECC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2756BFBC" w14:textId="77777777" w:rsidR="00897ECC" w:rsidRDefault="00897ECC" w:rsidP="00897ECC">
      <w:pPr>
        <w:pStyle w:val="Nagwek31"/>
        <w:spacing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Kto nie powiadomi pisemnie właściwego powiatowego urzędu pracy o podjęciu pracy przez cudzoziemca </w:t>
      </w:r>
      <w:r w:rsidRPr="0057038E">
        <w:rPr>
          <w:rStyle w:val="changed-paragraph"/>
          <w:sz w:val="22"/>
          <w:szCs w:val="22"/>
        </w:rPr>
        <w:t>w terminie 7 dni od rozpoczęcia pracy określonego w ewidencji oświadczeń</w:t>
      </w:r>
      <w:r>
        <w:rPr>
          <w:sz w:val="22"/>
          <w:szCs w:val="22"/>
        </w:rPr>
        <w:t>, niepodjęciu pracy przez cudzoziemca w terminie 7 dni od dnia rozpoczęcia pracy określonego w ewidencji oświadczeń lub przekazuje nieprawdziwe informacje o podjęciu, niepodjęciu lub zakończeniu pracy przez cudzoziemca na podstawie oświadczenia o powierzeniu wykonywania pracy cudzoziemcowi, podlega karze grzywny.</w:t>
      </w:r>
    </w:p>
    <w:p w14:paraId="46066610" w14:textId="77777777" w:rsidR="00897ECC" w:rsidRDefault="00897ECC" w:rsidP="00897ECC">
      <w:pPr>
        <w:pStyle w:val="Nagwek31"/>
        <w:spacing w:beforeAutospacing="0" w:after="0" w:afterAutospacing="0"/>
        <w:jc w:val="both"/>
      </w:pPr>
    </w:p>
    <w:p w14:paraId="6457477D" w14:textId="77777777" w:rsidR="00BC23A8" w:rsidRDefault="00BC2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5E6A98" w14:textId="77777777" w:rsidR="00BC23A8" w:rsidRDefault="00BC23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936"/>
        <w:gridCol w:w="2551"/>
        <w:gridCol w:w="4111"/>
      </w:tblGrid>
      <w:tr w:rsidR="00BC23A8" w14:paraId="30B7799D" w14:textId="77777777">
        <w:trPr>
          <w:trHeight w:val="90"/>
        </w:trPr>
        <w:tc>
          <w:tcPr>
            <w:tcW w:w="10598" w:type="dxa"/>
            <w:gridSpan w:val="3"/>
            <w:shd w:val="clear" w:color="auto" w:fill="auto"/>
          </w:tcPr>
          <w:p w14:paraId="582C0E14" w14:textId="77777777" w:rsidR="00BC23A8" w:rsidRDefault="00465659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Oświadczam, że zapoznałem/am się z powyższym pouczeniem i otrzymałem/am jeden egzemplarz. </w:t>
            </w:r>
          </w:p>
          <w:p w14:paraId="2D24EC55" w14:textId="77777777" w:rsidR="00BC23A8" w:rsidRDefault="00BC23A8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7C8B5543" w14:textId="77777777" w:rsidR="00BC23A8" w:rsidRDefault="00BC23A8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0852EA1F" w14:textId="77777777" w:rsidR="00BC23A8" w:rsidRDefault="00BC23A8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6FEC679F" w14:textId="77777777" w:rsidR="00BC23A8" w:rsidRDefault="00BC23A8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5B504016" w14:textId="77777777" w:rsidR="00BC23A8" w:rsidRDefault="00BC23A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C23A8" w14:paraId="23053E02" w14:textId="77777777">
        <w:trPr>
          <w:trHeight w:val="81"/>
        </w:trPr>
        <w:tc>
          <w:tcPr>
            <w:tcW w:w="3936" w:type="dxa"/>
            <w:shd w:val="clear" w:color="auto" w:fill="auto"/>
          </w:tcPr>
          <w:p w14:paraId="09C14BEA" w14:textId="77777777" w:rsidR="00BC23A8" w:rsidRDefault="00465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551" w:type="dxa"/>
            <w:shd w:val="clear" w:color="auto" w:fill="auto"/>
          </w:tcPr>
          <w:p w14:paraId="5789F53F" w14:textId="77777777" w:rsidR="00BC23A8" w:rsidRDefault="00465659">
            <w:pPr>
              <w:pStyle w:val="Default"/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 </w:t>
            </w:r>
          </w:p>
        </w:tc>
        <w:tc>
          <w:tcPr>
            <w:tcW w:w="4111" w:type="dxa"/>
            <w:shd w:val="clear" w:color="auto" w:fill="auto"/>
          </w:tcPr>
          <w:p w14:paraId="6292564A" w14:textId="77777777" w:rsidR="00BC23A8" w:rsidRDefault="00465659">
            <w:pPr>
              <w:pStyle w:val="Default"/>
              <w:ind w:left="317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  <w:tr w:rsidR="00BC23A8" w14:paraId="21278203" w14:textId="77777777">
        <w:trPr>
          <w:trHeight w:val="185"/>
        </w:trPr>
        <w:tc>
          <w:tcPr>
            <w:tcW w:w="3936" w:type="dxa"/>
            <w:shd w:val="clear" w:color="auto" w:fill="auto"/>
          </w:tcPr>
          <w:p w14:paraId="1B28A680" w14:textId="77777777" w:rsidR="00BC23A8" w:rsidRDefault="00465659">
            <w:pPr>
              <w:pStyle w:val="Defaul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   (nazwa podmiotu lub imię i nazwisko osoby fizycznej)</w:t>
            </w:r>
          </w:p>
        </w:tc>
        <w:tc>
          <w:tcPr>
            <w:tcW w:w="2551" w:type="dxa"/>
            <w:shd w:val="clear" w:color="auto" w:fill="auto"/>
          </w:tcPr>
          <w:p w14:paraId="018832D4" w14:textId="77777777" w:rsidR="00BC23A8" w:rsidRDefault="00465659">
            <w:pPr>
              <w:pStyle w:val="Default"/>
              <w:jc w:val="center"/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(miejscowość i data)</w:t>
            </w:r>
          </w:p>
        </w:tc>
        <w:tc>
          <w:tcPr>
            <w:tcW w:w="4111" w:type="dxa"/>
            <w:shd w:val="clear" w:color="auto" w:fill="auto"/>
          </w:tcPr>
          <w:p w14:paraId="61129693" w14:textId="77777777" w:rsidR="00BC23A8" w:rsidRDefault="00465659">
            <w:pPr>
              <w:pStyle w:val="Default"/>
              <w:jc w:val="center"/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(podpis podmiotu powierzającego wykonywanie pracy cudzoziemcowi / osoby upoważnionej)</w:t>
            </w:r>
          </w:p>
        </w:tc>
      </w:tr>
    </w:tbl>
    <w:p w14:paraId="03B36EA8" w14:textId="77777777" w:rsidR="00BC23A8" w:rsidRDefault="00BC23A8">
      <w:pPr>
        <w:pStyle w:val="Default"/>
        <w:jc w:val="both"/>
        <w:rPr>
          <w:b/>
          <w:bCs/>
          <w:sz w:val="16"/>
          <w:szCs w:val="20"/>
        </w:rPr>
      </w:pPr>
    </w:p>
    <w:p w14:paraId="15A8D40A" w14:textId="77777777" w:rsidR="00DC1400" w:rsidRDefault="00DC1400" w:rsidP="00DC1400">
      <w:pPr>
        <w:pStyle w:val="Default"/>
        <w:jc w:val="both"/>
        <w:rPr>
          <w:sz w:val="16"/>
          <w:szCs w:val="20"/>
        </w:rPr>
      </w:pPr>
      <w:r>
        <w:rPr>
          <w:b/>
          <w:bCs/>
          <w:sz w:val="16"/>
          <w:szCs w:val="20"/>
        </w:rPr>
        <w:t>Podstawy prawne:</w:t>
      </w:r>
    </w:p>
    <w:p w14:paraId="08DB2F2B" w14:textId="3F2EC4C3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Ustawa z dnia 20 kwietnia 2004 r. o promocji zatrudnienia i instytucjach rynku pracy</w:t>
      </w:r>
      <w:r w:rsidR="002A362C">
        <w:rPr>
          <w:sz w:val="16"/>
          <w:szCs w:val="16"/>
        </w:rPr>
        <w:t>.</w:t>
      </w:r>
    </w:p>
    <w:p w14:paraId="5BAD4C8D" w14:textId="62A89FC5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Rozporządzenie Ministra Rodziny, Pracy i Polityki Społecznej z dnia </w:t>
      </w:r>
      <w:r w:rsidR="00697722">
        <w:rPr>
          <w:sz w:val="16"/>
          <w:szCs w:val="16"/>
        </w:rPr>
        <w:t>18 lipca</w:t>
      </w:r>
      <w:r>
        <w:rPr>
          <w:sz w:val="16"/>
          <w:szCs w:val="16"/>
        </w:rPr>
        <w:t xml:space="preserve"> 20</w:t>
      </w:r>
      <w:r w:rsidR="00697722">
        <w:rPr>
          <w:sz w:val="16"/>
          <w:szCs w:val="16"/>
        </w:rPr>
        <w:t>22</w:t>
      </w:r>
      <w:r>
        <w:rPr>
          <w:sz w:val="16"/>
          <w:szCs w:val="16"/>
        </w:rPr>
        <w:t xml:space="preserve"> r. w sprawie wydawania zezwolenia na pracę cudzoziemca oraz wpisu oświadczenia o powierzeniu wykonywania pracy cudzoziemcowi do ewidencji oświadczeń</w:t>
      </w:r>
      <w:r w:rsidR="002A362C">
        <w:rPr>
          <w:sz w:val="16"/>
          <w:szCs w:val="16"/>
        </w:rPr>
        <w:t>.</w:t>
      </w:r>
    </w:p>
    <w:p w14:paraId="225EA573" w14:textId="59451F49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Rozporządzenie Ministra Rodziny, Pracy i Polityki Społecznej z dnia 8 grudnia 2017 r. w sprawie podklas działalności według Polskiej Klasyfikacji Działalności (PKD), w których wydawane są zezwolenia na pracę sezonową cudzoziemca.</w:t>
      </w:r>
    </w:p>
    <w:p w14:paraId="23FDF9A8" w14:textId="3E362DD0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>
        <w:rPr>
          <w:rFonts w:eastAsia="Times New Roman"/>
          <w:sz w:val="16"/>
          <w:szCs w:val="16"/>
          <w:lang w:eastAsia="pl-PL"/>
        </w:rPr>
        <w:t>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cudzoziemcowi.</w:t>
      </w:r>
    </w:p>
    <w:p w14:paraId="615F6371" w14:textId="6F1B273A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cudzoziemcowi.</w:t>
      </w:r>
    </w:p>
    <w:p w14:paraId="2376D5D9" w14:textId="3C779976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</w:pPr>
      <w:r>
        <w:rPr>
          <w:sz w:val="16"/>
          <w:szCs w:val="16"/>
        </w:rPr>
        <w:t>Ustawa z dnia 6 czerwca 1997 r. Kodeks karny</w:t>
      </w:r>
      <w:r w:rsidR="002A362C">
        <w:rPr>
          <w:sz w:val="16"/>
          <w:szCs w:val="16"/>
        </w:rPr>
        <w:t>.</w:t>
      </w:r>
    </w:p>
    <w:p w14:paraId="20F6999C" w14:textId="150B698F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Ustawa z dnia 12 grudnia 2013 r. o cudzoziemcach</w:t>
      </w:r>
      <w:r w:rsidR="002A362C">
        <w:rPr>
          <w:sz w:val="16"/>
          <w:szCs w:val="16"/>
        </w:rPr>
        <w:t>.</w:t>
      </w:r>
    </w:p>
    <w:p w14:paraId="2F6FBCDB" w14:textId="0CC8AA0C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Ustawa z dnia 15 czerwca 2012 r. o skutkach powierzania wykonywania pracy cudzoziemcom przebywającym wbrew przepisom na terytorium Rzeczypospolitej Polskiej</w:t>
      </w:r>
      <w:r w:rsidR="002A362C">
        <w:rPr>
          <w:sz w:val="16"/>
          <w:szCs w:val="16"/>
        </w:rPr>
        <w:t>.</w:t>
      </w:r>
    </w:p>
    <w:p w14:paraId="6CACE676" w14:textId="3703C8B2" w:rsidR="00DC1400" w:rsidRDefault="00DC1400" w:rsidP="00DC1400">
      <w:pPr>
        <w:pStyle w:val="Default"/>
        <w:numPr>
          <w:ilvl w:val="0"/>
          <w:numId w:val="10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Ustawa z dnia 14 czerwca 1960 r. Kodeks postępowania administracyjnego</w:t>
      </w:r>
      <w:r w:rsidR="002A362C">
        <w:rPr>
          <w:sz w:val="16"/>
          <w:szCs w:val="16"/>
        </w:rPr>
        <w:t>.</w:t>
      </w:r>
    </w:p>
    <w:p w14:paraId="401232F4" w14:textId="4D1997D8" w:rsidR="00DC1400" w:rsidRDefault="00DC1400" w:rsidP="00DC1400">
      <w:pPr>
        <w:pStyle w:val="Akapitzlist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Ministra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Spraw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Wewnętrznych i Administracji z dnia </w:t>
      </w:r>
      <w:r w:rsidR="00415DE9" w:rsidRPr="00415DE9">
        <w:rPr>
          <w:rFonts w:ascii="Times New Roman" w:eastAsia="Times New Roman" w:hAnsi="Times New Roman" w:cs="Times New Roman"/>
          <w:sz w:val="16"/>
          <w:szCs w:val="16"/>
          <w:lang w:eastAsia="pl-PL"/>
        </w:rPr>
        <w:t>22 marca 2022 r. w sprawie wiz dla cudzoziemców</w:t>
      </w:r>
      <w:r w:rsidR="002A362C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5399EAC" w14:textId="77777777" w:rsidR="00BC23A8" w:rsidRDefault="00BC23A8">
      <w:pPr>
        <w:pStyle w:val="Default"/>
        <w:jc w:val="both"/>
      </w:pPr>
    </w:p>
    <w:sectPr w:rsidR="00BC23A8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3AC4" w14:textId="77777777" w:rsidR="00134C06" w:rsidRDefault="00134C06">
      <w:pPr>
        <w:spacing w:after="0" w:line="240" w:lineRule="auto"/>
      </w:pPr>
      <w:r>
        <w:separator/>
      </w:r>
    </w:p>
  </w:endnote>
  <w:endnote w:type="continuationSeparator" w:id="0">
    <w:p w14:paraId="3DEF258A" w14:textId="77777777" w:rsidR="00134C06" w:rsidRDefault="0013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893299"/>
      <w:docPartObj>
        <w:docPartGallery w:val="Page Numbers (Top of Page)"/>
        <w:docPartUnique/>
      </w:docPartObj>
    </w:sdtPr>
    <w:sdtEndPr/>
    <w:sdtContent>
      <w:p w14:paraId="6F4B1DCB" w14:textId="77777777" w:rsidR="00BC23A8" w:rsidRDefault="00465659">
        <w:pPr>
          <w:pStyle w:val="Stopka1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 xml:space="preserve">Strona </w: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 xml:space="preserve"> z </w: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E378" w14:textId="77777777" w:rsidR="00134C06" w:rsidRDefault="00134C06">
      <w:pPr>
        <w:spacing w:after="0" w:line="240" w:lineRule="auto"/>
      </w:pPr>
      <w:r>
        <w:separator/>
      </w:r>
    </w:p>
  </w:footnote>
  <w:footnote w:type="continuationSeparator" w:id="0">
    <w:p w14:paraId="75AE8A4E" w14:textId="77777777" w:rsidR="00134C06" w:rsidRDefault="0013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87"/>
    <w:multiLevelType w:val="multilevel"/>
    <w:tmpl w:val="BB680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A5FC9"/>
    <w:multiLevelType w:val="multilevel"/>
    <w:tmpl w:val="EAC6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D57DA"/>
    <w:multiLevelType w:val="multilevel"/>
    <w:tmpl w:val="174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5226C8D"/>
    <w:multiLevelType w:val="multilevel"/>
    <w:tmpl w:val="4AC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FE75CB3"/>
    <w:multiLevelType w:val="multilevel"/>
    <w:tmpl w:val="1DAA5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BD041BB"/>
    <w:multiLevelType w:val="multilevel"/>
    <w:tmpl w:val="EC2E5E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1EE7"/>
    <w:multiLevelType w:val="multilevel"/>
    <w:tmpl w:val="67D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3284F3F"/>
    <w:multiLevelType w:val="multilevel"/>
    <w:tmpl w:val="CC4E6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857607"/>
    <w:multiLevelType w:val="multilevel"/>
    <w:tmpl w:val="87CE570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EF7464"/>
    <w:multiLevelType w:val="multilevel"/>
    <w:tmpl w:val="E85E0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80059664">
    <w:abstractNumId w:val="3"/>
  </w:num>
  <w:num w:numId="2" w16cid:durableId="1300111351">
    <w:abstractNumId w:val="1"/>
  </w:num>
  <w:num w:numId="3" w16cid:durableId="262037539">
    <w:abstractNumId w:val="0"/>
  </w:num>
  <w:num w:numId="4" w16cid:durableId="118568709">
    <w:abstractNumId w:val="9"/>
  </w:num>
  <w:num w:numId="5" w16cid:durableId="724522010">
    <w:abstractNumId w:val="8"/>
  </w:num>
  <w:num w:numId="6" w16cid:durableId="366638810">
    <w:abstractNumId w:val="2"/>
  </w:num>
  <w:num w:numId="7" w16cid:durableId="1730104434">
    <w:abstractNumId w:val="6"/>
  </w:num>
  <w:num w:numId="8" w16cid:durableId="979305221">
    <w:abstractNumId w:val="5"/>
  </w:num>
  <w:num w:numId="9" w16cid:durableId="1452356365">
    <w:abstractNumId w:val="4"/>
  </w:num>
  <w:num w:numId="10" w16cid:durableId="2858129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4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A8"/>
    <w:rsid w:val="0000185C"/>
    <w:rsid w:val="00055123"/>
    <w:rsid w:val="000F22CC"/>
    <w:rsid w:val="00134C06"/>
    <w:rsid w:val="001530BA"/>
    <w:rsid w:val="00233D94"/>
    <w:rsid w:val="002A362C"/>
    <w:rsid w:val="00415DE9"/>
    <w:rsid w:val="00465659"/>
    <w:rsid w:val="00504981"/>
    <w:rsid w:val="00644A68"/>
    <w:rsid w:val="00697722"/>
    <w:rsid w:val="007D721B"/>
    <w:rsid w:val="007E7CF0"/>
    <w:rsid w:val="00897ECC"/>
    <w:rsid w:val="00B23DB3"/>
    <w:rsid w:val="00BC23A8"/>
    <w:rsid w:val="00D33CB0"/>
    <w:rsid w:val="00DC1400"/>
    <w:rsid w:val="00D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E83A"/>
  <w15:docId w15:val="{CDFCA920-B482-418D-9D15-45C1AF7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B2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26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BF0EEE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lb">
    <w:name w:val="a_lb"/>
    <w:basedOn w:val="Domylnaczcionkaakapitu"/>
    <w:qFormat/>
    <w:rsid w:val="00B5727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5727D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A3BE4"/>
    <w:rPr>
      <w:i/>
      <w:iCs/>
    </w:rPr>
  </w:style>
  <w:style w:type="character" w:customStyle="1" w:styleId="fn-ref">
    <w:name w:val="fn-ref"/>
    <w:basedOn w:val="Domylnaczcionkaakapitu"/>
    <w:qFormat/>
    <w:rsid w:val="00BA3BE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F6D8F"/>
  </w:style>
  <w:style w:type="character" w:customStyle="1" w:styleId="StopkaZnak">
    <w:name w:val="Stopka Znak"/>
    <w:basedOn w:val="Domylnaczcionkaakapitu"/>
    <w:link w:val="Stopka1"/>
    <w:uiPriority w:val="99"/>
    <w:qFormat/>
    <w:rsid w:val="000F6D8F"/>
  </w:style>
  <w:style w:type="character" w:customStyle="1" w:styleId="ListLabel1">
    <w:name w:val="ListLabel 1"/>
    <w:qFormat/>
    <w:rsid w:val="009451B5"/>
    <w:rPr>
      <w:sz w:val="20"/>
    </w:rPr>
  </w:style>
  <w:style w:type="character" w:customStyle="1" w:styleId="ListLabel2">
    <w:name w:val="ListLabel 2"/>
    <w:qFormat/>
    <w:rsid w:val="009451B5"/>
    <w:rPr>
      <w:sz w:val="20"/>
    </w:rPr>
  </w:style>
  <w:style w:type="character" w:customStyle="1" w:styleId="ListLabel3">
    <w:name w:val="ListLabel 3"/>
    <w:qFormat/>
    <w:rsid w:val="009451B5"/>
    <w:rPr>
      <w:sz w:val="20"/>
    </w:rPr>
  </w:style>
  <w:style w:type="character" w:customStyle="1" w:styleId="ListLabel4">
    <w:name w:val="ListLabel 4"/>
    <w:qFormat/>
    <w:rsid w:val="009451B5"/>
    <w:rPr>
      <w:sz w:val="20"/>
    </w:rPr>
  </w:style>
  <w:style w:type="character" w:customStyle="1" w:styleId="ListLabel5">
    <w:name w:val="ListLabel 5"/>
    <w:qFormat/>
    <w:rsid w:val="009451B5"/>
    <w:rPr>
      <w:sz w:val="20"/>
    </w:rPr>
  </w:style>
  <w:style w:type="character" w:customStyle="1" w:styleId="ListLabel6">
    <w:name w:val="ListLabel 6"/>
    <w:qFormat/>
    <w:rsid w:val="009451B5"/>
    <w:rPr>
      <w:sz w:val="20"/>
    </w:rPr>
  </w:style>
  <w:style w:type="character" w:customStyle="1" w:styleId="ListLabel7">
    <w:name w:val="ListLabel 7"/>
    <w:qFormat/>
    <w:rsid w:val="009451B5"/>
    <w:rPr>
      <w:sz w:val="20"/>
    </w:rPr>
  </w:style>
  <w:style w:type="character" w:customStyle="1" w:styleId="ListLabel8">
    <w:name w:val="ListLabel 8"/>
    <w:qFormat/>
    <w:rsid w:val="009451B5"/>
    <w:rPr>
      <w:sz w:val="20"/>
    </w:rPr>
  </w:style>
  <w:style w:type="character" w:customStyle="1" w:styleId="ListLabel9">
    <w:name w:val="ListLabel 9"/>
    <w:qFormat/>
    <w:rsid w:val="009451B5"/>
    <w:rPr>
      <w:sz w:val="20"/>
    </w:rPr>
  </w:style>
  <w:style w:type="character" w:customStyle="1" w:styleId="ListLabel10">
    <w:name w:val="ListLabel 10"/>
    <w:qFormat/>
    <w:rsid w:val="009451B5"/>
    <w:rPr>
      <w:rFonts w:ascii="Times New Roman" w:hAnsi="Times New Roman"/>
      <w:sz w:val="18"/>
    </w:rPr>
  </w:style>
  <w:style w:type="character" w:customStyle="1" w:styleId="ListLabel11">
    <w:name w:val="ListLabel 11"/>
    <w:qFormat/>
    <w:rsid w:val="009451B5"/>
    <w:rPr>
      <w:sz w:val="20"/>
    </w:rPr>
  </w:style>
  <w:style w:type="character" w:customStyle="1" w:styleId="ListLabel12">
    <w:name w:val="ListLabel 12"/>
    <w:qFormat/>
    <w:rsid w:val="009451B5"/>
    <w:rPr>
      <w:sz w:val="20"/>
    </w:rPr>
  </w:style>
  <w:style w:type="character" w:customStyle="1" w:styleId="ListLabel13">
    <w:name w:val="ListLabel 13"/>
    <w:qFormat/>
    <w:rsid w:val="009451B5"/>
    <w:rPr>
      <w:sz w:val="20"/>
    </w:rPr>
  </w:style>
  <w:style w:type="character" w:customStyle="1" w:styleId="ListLabel14">
    <w:name w:val="ListLabel 14"/>
    <w:qFormat/>
    <w:rsid w:val="009451B5"/>
    <w:rPr>
      <w:sz w:val="20"/>
    </w:rPr>
  </w:style>
  <w:style w:type="character" w:customStyle="1" w:styleId="ListLabel15">
    <w:name w:val="ListLabel 15"/>
    <w:qFormat/>
    <w:rsid w:val="009451B5"/>
    <w:rPr>
      <w:sz w:val="20"/>
    </w:rPr>
  </w:style>
  <w:style w:type="character" w:customStyle="1" w:styleId="ListLabel16">
    <w:name w:val="ListLabel 16"/>
    <w:qFormat/>
    <w:rsid w:val="009451B5"/>
    <w:rPr>
      <w:sz w:val="20"/>
    </w:rPr>
  </w:style>
  <w:style w:type="character" w:customStyle="1" w:styleId="ListLabel17">
    <w:name w:val="ListLabel 17"/>
    <w:qFormat/>
    <w:rsid w:val="009451B5"/>
    <w:rPr>
      <w:sz w:val="20"/>
    </w:rPr>
  </w:style>
  <w:style w:type="character" w:customStyle="1" w:styleId="ListLabel18">
    <w:name w:val="ListLabel 18"/>
    <w:qFormat/>
    <w:rsid w:val="009451B5"/>
    <w:rPr>
      <w:sz w:val="20"/>
    </w:rPr>
  </w:style>
  <w:style w:type="character" w:customStyle="1" w:styleId="ListLabel19">
    <w:name w:val="ListLabel 19"/>
    <w:qFormat/>
    <w:rsid w:val="009451B5"/>
    <w:rPr>
      <w:sz w:val="20"/>
    </w:rPr>
  </w:style>
  <w:style w:type="character" w:customStyle="1" w:styleId="ListLabel20">
    <w:name w:val="ListLabel 20"/>
    <w:qFormat/>
    <w:rsid w:val="009451B5"/>
    <w:rPr>
      <w:sz w:val="20"/>
    </w:rPr>
  </w:style>
  <w:style w:type="character" w:customStyle="1" w:styleId="ListLabel21">
    <w:name w:val="ListLabel 21"/>
    <w:qFormat/>
    <w:rsid w:val="009451B5"/>
    <w:rPr>
      <w:sz w:val="20"/>
    </w:rPr>
  </w:style>
  <w:style w:type="character" w:customStyle="1" w:styleId="ListLabel22">
    <w:name w:val="ListLabel 22"/>
    <w:qFormat/>
    <w:rsid w:val="009451B5"/>
    <w:rPr>
      <w:sz w:val="20"/>
    </w:rPr>
  </w:style>
  <w:style w:type="character" w:customStyle="1" w:styleId="ListLabel23">
    <w:name w:val="ListLabel 23"/>
    <w:qFormat/>
    <w:rsid w:val="009451B5"/>
    <w:rPr>
      <w:sz w:val="20"/>
    </w:rPr>
  </w:style>
  <w:style w:type="character" w:customStyle="1" w:styleId="ListLabel24">
    <w:name w:val="ListLabel 24"/>
    <w:qFormat/>
    <w:rsid w:val="009451B5"/>
    <w:rPr>
      <w:sz w:val="20"/>
    </w:rPr>
  </w:style>
  <w:style w:type="character" w:customStyle="1" w:styleId="ListLabel25">
    <w:name w:val="ListLabel 25"/>
    <w:qFormat/>
    <w:rsid w:val="009451B5"/>
    <w:rPr>
      <w:sz w:val="20"/>
    </w:rPr>
  </w:style>
  <w:style w:type="character" w:customStyle="1" w:styleId="ListLabel26">
    <w:name w:val="ListLabel 26"/>
    <w:qFormat/>
    <w:rsid w:val="009451B5"/>
    <w:rPr>
      <w:sz w:val="20"/>
    </w:rPr>
  </w:style>
  <w:style w:type="character" w:customStyle="1" w:styleId="ListLabel27">
    <w:name w:val="ListLabel 27"/>
    <w:qFormat/>
    <w:rsid w:val="009451B5"/>
    <w:rPr>
      <w:sz w:val="20"/>
    </w:rPr>
  </w:style>
  <w:style w:type="character" w:customStyle="1" w:styleId="ListLabel28">
    <w:name w:val="ListLabel 28"/>
    <w:qFormat/>
    <w:rsid w:val="009451B5"/>
    <w:rPr>
      <w:sz w:val="20"/>
    </w:rPr>
  </w:style>
  <w:style w:type="character" w:customStyle="1" w:styleId="ListLabel29">
    <w:name w:val="ListLabel 29"/>
    <w:qFormat/>
    <w:rsid w:val="009451B5"/>
    <w:rPr>
      <w:sz w:val="20"/>
    </w:rPr>
  </w:style>
  <w:style w:type="character" w:customStyle="1" w:styleId="ListLabel30">
    <w:name w:val="ListLabel 30"/>
    <w:qFormat/>
    <w:rsid w:val="009451B5"/>
    <w:rPr>
      <w:sz w:val="20"/>
    </w:rPr>
  </w:style>
  <w:style w:type="character" w:customStyle="1" w:styleId="ListLabel31">
    <w:name w:val="ListLabel 31"/>
    <w:qFormat/>
    <w:rsid w:val="009451B5"/>
    <w:rPr>
      <w:sz w:val="20"/>
    </w:rPr>
  </w:style>
  <w:style w:type="character" w:customStyle="1" w:styleId="ListLabel32">
    <w:name w:val="ListLabel 32"/>
    <w:qFormat/>
    <w:rsid w:val="009451B5"/>
    <w:rPr>
      <w:sz w:val="20"/>
    </w:rPr>
  </w:style>
  <w:style w:type="character" w:customStyle="1" w:styleId="ListLabel33">
    <w:name w:val="ListLabel 33"/>
    <w:qFormat/>
    <w:rsid w:val="009451B5"/>
    <w:rPr>
      <w:sz w:val="20"/>
    </w:rPr>
  </w:style>
  <w:style w:type="character" w:customStyle="1" w:styleId="ListLabel34">
    <w:name w:val="ListLabel 34"/>
    <w:qFormat/>
    <w:rsid w:val="009451B5"/>
    <w:rPr>
      <w:sz w:val="20"/>
    </w:rPr>
  </w:style>
  <w:style w:type="character" w:customStyle="1" w:styleId="ListLabel35">
    <w:name w:val="ListLabel 35"/>
    <w:qFormat/>
    <w:rsid w:val="009451B5"/>
    <w:rPr>
      <w:sz w:val="20"/>
    </w:rPr>
  </w:style>
  <w:style w:type="character" w:customStyle="1" w:styleId="ListLabel36">
    <w:name w:val="ListLabel 36"/>
    <w:qFormat/>
    <w:rsid w:val="009451B5"/>
    <w:rPr>
      <w:sz w:val="20"/>
    </w:rPr>
  </w:style>
  <w:style w:type="character" w:customStyle="1" w:styleId="ListLabel37">
    <w:name w:val="ListLabel 37"/>
    <w:qFormat/>
    <w:rsid w:val="009451B5"/>
    <w:rPr>
      <w:sz w:val="20"/>
    </w:rPr>
  </w:style>
  <w:style w:type="character" w:customStyle="1" w:styleId="ListLabel38">
    <w:name w:val="ListLabel 38"/>
    <w:qFormat/>
    <w:rsid w:val="009451B5"/>
    <w:rPr>
      <w:sz w:val="20"/>
    </w:rPr>
  </w:style>
  <w:style w:type="character" w:customStyle="1" w:styleId="ListLabel39">
    <w:name w:val="ListLabel 39"/>
    <w:qFormat/>
    <w:rsid w:val="009451B5"/>
    <w:rPr>
      <w:sz w:val="20"/>
    </w:rPr>
  </w:style>
  <w:style w:type="character" w:customStyle="1" w:styleId="ListLabel40">
    <w:name w:val="ListLabel 40"/>
    <w:qFormat/>
    <w:rsid w:val="009451B5"/>
    <w:rPr>
      <w:sz w:val="20"/>
    </w:rPr>
  </w:style>
  <w:style w:type="character" w:customStyle="1" w:styleId="ListLabel41">
    <w:name w:val="ListLabel 41"/>
    <w:qFormat/>
    <w:rsid w:val="009451B5"/>
    <w:rPr>
      <w:sz w:val="20"/>
    </w:rPr>
  </w:style>
  <w:style w:type="character" w:customStyle="1" w:styleId="ListLabel42">
    <w:name w:val="ListLabel 42"/>
    <w:qFormat/>
    <w:rsid w:val="009451B5"/>
    <w:rPr>
      <w:sz w:val="20"/>
    </w:rPr>
  </w:style>
  <w:style w:type="character" w:customStyle="1" w:styleId="ListLabel43">
    <w:name w:val="ListLabel 43"/>
    <w:qFormat/>
    <w:rsid w:val="009451B5"/>
    <w:rPr>
      <w:sz w:val="20"/>
    </w:rPr>
  </w:style>
  <w:style w:type="character" w:customStyle="1" w:styleId="ListLabel44">
    <w:name w:val="ListLabel 44"/>
    <w:qFormat/>
    <w:rsid w:val="009451B5"/>
    <w:rPr>
      <w:sz w:val="20"/>
    </w:rPr>
  </w:style>
  <w:style w:type="character" w:customStyle="1" w:styleId="ListLabel45">
    <w:name w:val="ListLabel 45"/>
    <w:qFormat/>
    <w:rsid w:val="009451B5"/>
    <w:rPr>
      <w:sz w:val="20"/>
    </w:rPr>
  </w:style>
  <w:style w:type="character" w:customStyle="1" w:styleId="ListLabel46">
    <w:name w:val="ListLabel 46"/>
    <w:qFormat/>
    <w:rsid w:val="009451B5"/>
    <w:rPr>
      <w:sz w:val="20"/>
    </w:rPr>
  </w:style>
  <w:style w:type="character" w:customStyle="1" w:styleId="ListLabel47">
    <w:name w:val="ListLabel 47"/>
    <w:qFormat/>
    <w:rsid w:val="009451B5"/>
    <w:rPr>
      <w:sz w:val="20"/>
    </w:rPr>
  </w:style>
  <w:style w:type="character" w:customStyle="1" w:styleId="ListLabel48">
    <w:name w:val="ListLabel 48"/>
    <w:qFormat/>
    <w:rsid w:val="009451B5"/>
    <w:rPr>
      <w:sz w:val="20"/>
    </w:rPr>
  </w:style>
  <w:style w:type="character" w:customStyle="1" w:styleId="ListLabel49">
    <w:name w:val="ListLabel 49"/>
    <w:qFormat/>
    <w:rsid w:val="009451B5"/>
    <w:rPr>
      <w:sz w:val="20"/>
    </w:rPr>
  </w:style>
  <w:style w:type="character" w:customStyle="1" w:styleId="ListLabel50">
    <w:name w:val="ListLabel 50"/>
    <w:qFormat/>
    <w:rsid w:val="009451B5"/>
    <w:rPr>
      <w:sz w:val="20"/>
    </w:rPr>
  </w:style>
  <w:style w:type="character" w:customStyle="1" w:styleId="ListLabel51">
    <w:name w:val="ListLabel 51"/>
    <w:qFormat/>
    <w:rsid w:val="009451B5"/>
    <w:rPr>
      <w:sz w:val="20"/>
    </w:rPr>
  </w:style>
  <w:style w:type="character" w:customStyle="1" w:styleId="ListLabel52">
    <w:name w:val="ListLabel 52"/>
    <w:qFormat/>
    <w:rsid w:val="009451B5"/>
    <w:rPr>
      <w:sz w:val="20"/>
    </w:rPr>
  </w:style>
  <w:style w:type="character" w:customStyle="1" w:styleId="ListLabel53">
    <w:name w:val="ListLabel 53"/>
    <w:qFormat/>
    <w:rsid w:val="009451B5"/>
    <w:rPr>
      <w:sz w:val="20"/>
    </w:rPr>
  </w:style>
  <w:style w:type="character" w:customStyle="1" w:styleId="ListLabel54">
    <w:name w:val="ListLabel 54"/>
    <w:qFormat/>
    <w:rsid w:val="009451B5"/>
    <w:rPr>
      <w:rFonts w:cs="Courier New"/>
    </w:rPr>
  </w:style>
  <w:style w:type="character" w:customStyle="1" w:styleId="ListLabel55">
    <w:name w:val="ListLabel 55"/>
    <w:qFormat/>
    <w:rsid w:val="009451B5"/>
    <w:rPr>
      <w:rFonts w:cs="Courier New"/>
    </w:rPr>
  </w:style>
  <w:style w:type="character" w:customStyle="1" w:styleId="ListLabel56">
    <w:name w:val="ListLabel 56"/>
    <w:qFormat/>
    <w:rsid w:val="009451B5"/>
    <w:rPr>
      <w:rFonts w:cs="Courier New"/>
    </w:rPr>
  </w:style>
  <w:style w:type="character" w:customStyle="1" w:styleId="ListLabel57">
    <w:name w:val="ListLabel 57"/>
    <w:qFormat/>
    <w:rsid w:val="009451B5"/>
    <w:rPr>
      <w:rFonts w:cs="Courier New"/>
    </w:rPr>
  </w:style>
  <w:style w:type="character" w:customStyle="1" w:styleId="ListLabel58">
    <w:name w:val="ListLabel 58"/>
    <w:qFormat/>
    <w:rsid w:val="009451B5"/>
    <w:rPr>
      <w:rFonts w:cs="Courier New"/>
    </w:rPr>
  </w:style>
  <w:style w:type="character" w:customStyle="1" w:styleId="ListLabel59">
    <w:name w:val="ListLabel 59"/>
    <w:qFormat/>
    <w:rsid w:val="009451B5"/>
    <w:rPr>
      <w:rFonts w:cs="Courier New"/>
    </w:rPr>
  </w:style>
  <w:style w:type="character" w:customStyle="1" w:styleId="ListLabel60">
    <w:name w:val="ListLabel 60"/>
    <w:qFormat/>
    <w:rsid w:val="009451B5"/>
    <w:rPr>
      <w:rFonts w:cs="Courier New"/>
    </w:rPr>
  </w:style>
  <w:style w:type="character" w:customStyle="1" w:styleId="ListLabel61">
    <w:name w:val="ListLabel 61"/>
    <w:qFormat/>
    <w:rsid w:val="009451B5"/>
    <w:rPr>
      <w:rFonts w:cs="Courier New"/>
    </w:rPr>
  </w:style>
  <w:style w:type="character" w:customStyle="1" w:styleId="ListLabel62">
    <w:name w:val="ListLabel 62"/>
    <w:qFormat/>
    <w:rsid w:val="009451B5"/>
    <w:rPr>
      <w:rFonts w:cs="Courier New"/>
    </w:rPr>
  </w:style>
  <w:style w:type="character" w:customStyle="1" w:styleId="ListLabel63">
    <w:name w:val="ListLabel 63"/>
    <w:qFormat/>
    <w:rsid w:val="009451B5"/>
    <w:rPr>
      <w:rFonts w:cs="Courier New"/>
    </w:rPr>
  </w:style>
  <w:style w:type="character" w:customStyle="1" w:styleId="ListLabel64">
    <w:name w:val="ListLabel 64"/>
    <w:qFormat/>
    <w:rsid w:val="009451B5"/>
    <w:rPr>
      <w:rFonts w:cs="Courier New"/>
    </w:rPr>
  </w:style>
  <w:style w:type="character" w:customStyle="1" w:styleId="ListLabel65">
    <w:name w:val="ListLabel 65"/>
    <w:qFormat/>
    <w:rsid w:val="009451B5"/>
    <w:rPr>
      <w:rFonts w:cs="Courier New"/>
    </w:rPr>
  </w:style>
  <w:style w:type="character" w:customStyle="1" w:styleId="ListLabel66">
    <w:name w:val="ListLabel 66"/>
    <w:qFormat/>
    <w:rsid w:val="009451B5"/>
    <w:rPr>
      <w:rFonts w:cs="Courier New"/>
    </w:rPr>
  </w:style>
  <w:style w:type="character" w:customStyle="1" w:styleId="ListLabel67">
    <w:name w:val="ListLabel 67"/>
    <w:qFormat/>
    <w:rsid w:val="009451B5"/>
    <w:rPr>
      <w:rFonts w:cs="Courier New"/>
    </w:rPr>
  </w:style>
  <w:style w:type="character" w:customStyle="1" w:styleId="ListLabel68">
    <w:name w:val="ListLabel 68"/>
    <w:qFormat/>
    <w:rsid w:val="009451B5"/>
    <w:rPr>
      <w:rFonts w:cs="Courier New"/>
    </w:rPr>
  </w:style>
  <w:style w:type="character" w:customStyle="1" w:styleId="ListLabel69">
    <w:name w:val="ListLabel 69"/>
    <w:qFormat/>
    <w:rsid w:val="009451B5"/>
    <w:rPr>
      <w:sz w:val="20"/>
    </w:rPr>
  </w:style>
  <w:style w:type="character" w:customStyle="1" w:styleId="ListLabel70">
    <w:name w:val="ListLabel 70"/>
    <w:qFormat/>
    <w:rsid w:val="009451B5"/>
    <w:rPr>
      <w:rFonts w:ascii="Times New Roman" w:hAnsi="Times New Roman"/>
      <w:b/>
      <w:sz w:val="18"/>
    </w:rPr>
  </w:style>
  <w:style w:type="character" w:customStyle="1" w:styleId="ListLabel71">
    <w:name w:val="ListLabel 71"/>
    <w:qFormat/>
    <w:rsid w:val="009451B5"/>
    <w:rPr>
      <w:sz w:val="20"/>
    </w:rPr>
  </w:style>
  <w:style w:type="character" w:customStyle="1" w:styleId="ListLabel72">
    <w:name w:val="ListLabel 72"/>
    <w:qFormat/>
    <w:rsid w:val="009451B5"/>
    <w:rPr>
      <w:sz w:val="20"/>
    </w:rPr>
  </w:style>
  <w:style w:type="character" w:customStyle="1" w:styleId="ListLabel73">
    <w:name w:val="ListLabel 73"/>
    <w:qFormat/>
    <w:rsid w:val="009451B5"/>
    <w:rPr>
      <w:sz w:val="20"/>
    </w:rPr>
  </w:style>
  <w:style w:type="character" w:customStyle="1" w:styleId="ListLabel74">
    <w:name w:val="ListLabel 74"/>
    <w:qFormat/>
    <w:rsid w:val="009451B5"/>
    <w:rPr>
      <w:sz w:val="20"/>
    </w:rPr>
  </w:style>
  <w:style w:type="character" w:customStyle="1" w:styleId="ListLabel75">
    <w:name w:val="ListLabel 75"/>
    <w:qFormat/>
    <w:rsid w:val="009451B5"/>
    <w:rPr>
      <w:sz w:val="20"/>
    </w:rPr>
  </w:style>
  <w:style w:type="character" w:customStyle="1" w:styleId="ListLabel76">
    <w:name w:val="ListLabel 76"/>
    <w:qFormat/>
    <w:rsid w:val="009451B5"/>
    <w:rPr>
      <w:sz w:val="20"/>
    </w:rPr>
  </w:style>
  <w:style w:type="character" w:customStyle="1" w:styleId="ListLabel77">
    <w:name w:val="ListLabel 77"/>
    <w:qFormat/>
    <w:rsid w:val="009451B5"/>
    <w:rPr>
      <w:sz w:val="20"/>
    </w:rPr>
  </w:style>
  <w:style w:type="character" w:customStyle="1" w:styleId="ListLabel78">
    <w:name w:val="ListLabel 78"/>
    <w:qFormat/>
    <w:rsid w:val="009451B5"/>
    <w:rPr>
      <w:sz w:val="20"/>
    </w:rPr>
  </w:style>
  <w:style w:type="character" w:customStyle="1" w:styleId="ListLabel79">
    <w:name w:val="ListLabel 79"/>
    <w:qFormat/>
    <w:rsid w:val="009451B5"/>
    <w:rPr>
      <w:sz w:val="20"/>
    </w:rPr>
  </w:style>
  <w:style w:type="character" w:customStyle="1" w:styleId="ListLabel80">
    <w:name w:val="ListLabel 80"/>
    <w:qFormat/>
    <w:rsid w:val="009451B5"/>
    <w:rPr>
      <w:sz w:val="20"/>
    </w:rPr>
  </w:style>
  <w:style w:type="character" w:customStyle="1" w:styleId="ListLabel81">
    <w:name w:val="ListLabel 81"/>
    <w:qFormat/>
    <w:rsid w:val="009451B5"/>
    <w:rPr>
      <w:sz w:val="20"/>
    </w:rPr>
  </w:style>
  <w:style w:type="character" w:customStyle="1" w:styleId="ListLabel82">
    <w:name w:val="ListLabel 82"/>
    <w:qFormat/>
    <w:rsid w:val="009451B5"/>
    <w:rPr>
      <w:sz w:val="20"/>
    </w:rPr>
  </w:style>
  <w:style w:type="character" w:customStyle="1" w:styleId="ListLabel83">
    <w:name w:val="ListLabel 83"/>
    <w:qFormat/>
    <w:rsid w:val="009451B5"/>
    <w:rPr>
      <w:sz w:val="20"/>
    </w:rPr>
  </w:style>
  <w:style w:type="character" w:customStyle="1" w:styleId="ListLabel84">
    <w:name w:val="ListLabel 84"/>
    <w:qFormat/>
    <w:rsid w:val="009451B5"/>
    <w:rPr>
      <w:sz w:val="20"/>
    </w:rPr>
  </w:style>
  <w:style w:type="character" w:customStyle="1" w:styleId="ListLabel85">
    <w:name w:val="ListLabel 85"/>
    <w:qFormat/>
    <w:rsid w:val="009451B5"/>
    <w:rPr>
      <w:sz w:val="20"/>
    </w:rPr>
  </w:style>
  <w:style w:type="character" w:customStyle="1" w:styleId="ListLabel86">
    <w:name w:val="ListLabel 86"/>
    <w:qFormat/>
    <w:rsid w:val="009451B5"/>
    <w:rPr>
      <w:sz w:val="20"/>
    </w:rPr>
  </w:style>
  <w:style w:type="character" w:customStyle="1" w:styleId="ListLabel87">
    <w:name w:val="ListLabel 87"/>
    <w:qFormat/>
    <w:rsid w:val="009451B5"/>
    <w:rPr>
      <w:sz w:val="20"/>
    </w:rPr>
  </w:style>
  <w:style w:type="character" w:customStyle="1" w:styleId="ListLabel88">
    <w:name w:val="ListLabel 88"/>
    <w:qFormat/>
    <w:rsid w:val="009451B5"/>
    <w:rPr>
      <w:sz w:val="20"/>
    </w:rPr>
  </w:style>
  <w:style w:type="character" w:customStyle="1" w:styleId="ListLabel89">
    <w:name w:val="ListLabel 89"/>
    <w:qFormat/>
    <w:rsid w:val="009451B5"/>
    <w:rPr>
      <w:sz w:val="20"/>
    </w:rPr>
  </w:style>
  <w:style w:type="character" w:customStyle="1" w:styleId="ListLabel90">
    <w:name w:val="ListLabel 90"/>
    <w:qFormat/>
    <w:rsid w:val="009451B5"/>
    <w:rPr>
      <w:rFonts w:ascii="Times New Roman" w:hAnsi="Times New Roman"/>
      <w:sz w:val="18"/>
    </w:rPr>
  </w:style>
  <w:style w:type="character" w:customStyle="1" w:styleId="ListLabel91">
    <w:name w:val="ListLabel 91"/>
    <w:qFormat/>
    <w:rsid w:val="009451B5"/>
    <w:rPr>
      <w:sz w:val="20"/>
    </w:rPr>
  </w:style>
  <w:style w:type="character" w:customStyle="1" w:styleId="ListLabel92">
    <w:name w:val="ListLabel 92"/>
    <w:qFormat/>
    <w:rsid w:val="009451B5"/>
    <w:rPr>
      <w:sz w:val="20"/>
    </w:rPr>
  </w:style>
  <w:style w:type="character" w:customStyle="1" w:styleId="ListLabel93">
    <w:name w:val="ListLabel 93"/>
    <w:qFormat/>
    <w:rsid w:val="009451B5"/>
    <w:rPr>
      <w:sz w:val="20"/>
    </w:rPr>
  </w:style>
  <w:style w:type="character" w:customStyle="1" w:styleId="ListLabel94">
    <w:name w:val="ListLabel 94"/>
    <w:qFormat/>
    <w:rsid w:val="009451B5"/>
    <w:rPr>
      <w:sz w:val="20"/>
    </w:rPr>
  </w:style>
  <w:style w:type="character" w:customStyle="1" w:styleId="ListLabel95">
    <w:name w:val="ListLabel 95"/>
    <w:qFormat/>
    <w:rsid w:val="009451B5"/>
    <w:rPr>
      <w:sz w:val="20"/>
    </w:rPr>
  </w:style>
  <w:style w:type="character" w:customStyle="1" w:styleId="ListLabel96">
    <w:name w:val="ListLabel 96"/>
    <w:qFormat/>
    <w:rsid w:val="009451B5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ListLabel97">
    <w:name w:val="ListLabel 97"/>
    <w:qFormat/>
    <w:rPr>
      <w:rFonts w:ascii="Times New Roman" w:hAnsi="Times New Roman" w:cs="Symbol"/>
      <w:sz w:val="18"/>
    </w:rPr>
  </w:style>
  <w:style w:type="character" w:customStyle="1" w:styleId="ListLabel98">
    <w:name w:val="ListLabel 98"/>
    <w:qFormat/>
    <w:rPr>
      <w:rFonts w:cs="Courier New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1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sz w:val="1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18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Symbol"/>
      <w:sz w:val="1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18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ascii="Times New Roman" w:hAnsi="Times New Roman" w:cs="Symbol"/>
      <w:sz w:val="18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ascii="Times New Roman" w:hAnsi="Times New Roman"/>
      <w:sz w:val="16"/>
      <w:szCs w:val="16"/>
    </w:rPr>
  </w:style>
  <w:style w:type="character" w:customStyle="1" w:styleId="ListLabel160">
    <w:name w:val="ListLabel 160"/>
    <w:qFormat/>
    <w:rPr>
      <w:rFonts w:eastAsiaTheme="minorHAnsi"/>
    </w:rPr>
  </w:style>
  <w:style w:type="paragraph" w:styleId="Nagwek">
    <w:name w:val="header"/>
    <w:basedOn w:val="Normalny"/>
    <w:next w:val="Tekstpodstawowy"/>
    <w:link w:val="NagwekZnak"/>
    <w:qFormat/>
    <w:rsid w:val="009451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451B5"/>
    <w:pPr>
      <w:spacing w:after="140"/>
    </w:pPr>
  </w:style>
  <w:style w:type="paragraph" w:styleId="Lista">
    <w:name w:val="List"/>
    <w:basedOn w:val="Tekstpodstawowy"/>
    <w:rsid w:val="009451B5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51B5"/>
    <w:pPr>
      <w:suppressLineNumbers/>
    </w:pPr>
    <w:rPr>
      <w:rFonts w:cs="Lucida Sans"/>
    </w:rPr>
  </w:style>
  <w:style w:type="paragraph" w:customStyle="1" w:styleId="Nagwek11">
    <w:name w:val="Nagłówek 11"/>
    <w:basedOn w:val="Normalny"/>
    <w:link w:val="Nagwek1Znak"/>
    <w:uiPriority w:val="9"/>
    <w:qFormat/>
    <w:rsid w:val="00BF0E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Legenda1">
    <w:name w:val="Legenda1"/>
    <w:basedOn w:val="Normalny"/>
    <w:qFormat/>
    <w:rsid w:val="009451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2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EEE"/>
    <w:pPr>
      <w:ind w:left="720"/>
      <w:contextualSpacing/>
    </w:pPr>
  </w:style>
  <w:style w:type="paragraph" w:customStyle="1" w:styleId="Default">
    <w:name w:val="Default"/>
    <w:qFormat/>
    <w:rsid w:val="00924DC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0F6D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0F6D8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</w:style>
  <w:style w:type="paragraph" w:customStyle="1" w:styleId="Nagwek31">
    <w:name w:val="Nagłówek 31"/>
    <w:basedOn w:val="Normalny"/>
    <w:link w:val="Nagwek3Znak"/>
    <w:uiPriority w:val="9"/>
    <w:qFormat/>
    <w:rsid w:val="00897E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97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hanged-paragraph">
    <w:name w:val="changed-paragraph"/>
    <w:basedOn w:val="Domylnaczcionkaakapitu"/>
    <w:rsid w:val="008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PDS</cp:lastModifiedBy>
  <cp:revision>8</cp:revision>
  <cp:lastPrinted>2019-11-19T07:48:00Z</cp:lastPrinted>
  <dcterms:created xsi:type="dcterms:W3CDTF">2022-10-11T07:14:00Z</dcterms:created>
  <dcterms:modified xsi:type="dcterms:W3CDTF">2023-04-28T08:40:00Z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