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9E4C" w14:textId="77777777" w:rsidR="009C11AB" w:rsidRPr="009C11AB" w:rsidRDefault="009C11AB" w:rsidP="009C1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9C11AB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POUCZENIE DLA PODMIOTU DZIAŁAJĄCEGO JAKO AGENCJA PRACY TYMCZASOWEJ SKŁADAJĄCEGO OŚWIADCZENIE O POWIERZENIU WYKONYWANIA PRACY CUDZOZIEMCOWI W CHARAKTERZE PRACOWNIKA TYMCZASOWEGO</w:t>
      </w:r>
    </w:p>
    <w:p w14:paraId="550EB26F" w14:textId="77777777" w:rsidR="009C11AB" w:rsidRPr="009C11AB" w:rsidRDefault="009C11AB" w:rsidP="009C11AB">
      <w:pPr>
        <w:spacing w:after="0" w:line="240" w:lineRule="auto"/>
        <w:jc w:val="center"/>
        <w:rPr>
          <w:sz w:val="19"/>
          <w:szCs w:val="19"/>
        </w:rPr>
      </w:pPr>
    </w:p>
    <w:p w14:paraId="2FE02A96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1.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Oświadczenie o powierzeniu wykonywania pracy cudzoziemcowi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do ewidencji oświadczeń </w:t>
      </w: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wpisuje powiatowy urząd pracy właściwy ze względu na siedzibę lub miejsce stałego pobytu podmiotu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powierzającego wykonywanie pracy cudzoziemcowi, jeżeli:</w:t>
      </w:r>
    </w:p>
    <w:p w14:paraId="45CE834D" w14:textId="77777777" w:rsidR="009C11AB" w:rsidRPr="009C11AB" w:rsidRDefault="009C11AB" w:rsidP="009C11AB">
      <w:pPr>
        <w:numPr>
          <w:ilvl w:val="0"/>
          <w:numId w:val="3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>cudzoziemiec jest obywatelem państwa określonego w przepisach wydanych na podstawie art. 90 ust. 10 pkt 2 lub cudzoziemiec będzie wykonywał pracę w zawodzie określonym w przepisach wydanych  na podstawie art. 90 ust. 11 oraz</w:t>
      </w:r>
    </w:p>
    <w:p w14:paraId="1E8FED67" w14:textId="77777777" w:rsidR="009C11AB" w:rsidRPr="009C11AB" w:rsidRDefault="009C11AB" w:rsidP="009C11AB">
      <w:pPr>
        <w:numPr>
          <w:ilvl w:val="0"/>
          <w:numId w:val="30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>praca cudzoziemca nie jest związana z działalnością określoną w przepisach wydanych na podstawie art. 90 ust. 9, oraz</w:t>
      </w:r>
    </w:p>
    <w:p w14:paraId="12934663" w14:textId="77777777" w:rsidR="009C11AB" w:rsidRPr="009C11AB" w:rsidRDefault="009C11AB" w:rsidP="009C11AB">
      <w:pPr>
        <w:numPr>
          <w:ilvl w:val="0"/>
          <w:numId w:val="3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okres wykonywania pracy określony w złożonym oświadczeniu o powierzeniu wykonywania pracy cudzoziemcowi jest nie dłuższy niż 24 miesiące, oraz,</w:t>
      </w:r>
    </w:p>
    <w:p w14:paraId="36FFFFC2" w14:textId="77777777" w:rsidR="009C11AB" w:rsidRPr="009C11AB" w:rsidRDefault="009C11AB" w:rsidP="009C11AB">
      <w:pPr>
        <w:numPr>
          <w:ilvl w:val="0"/>
          <w:numId w:val="3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dzień rozpoczęcia pracy wskazany w złożonym oświadczeniu nastąpi nie później niż 6 miesięcy od dnia złożenia oświadczenia, oraz</w:t>
      </w:r>
    </w:p>
    <w:p w14:paraId="16038D5F" w14:textId="77777777" w:rsidR="009C11AB" w:rsidRPr="009C11AB" w:rsidRDefault="009C11AB" w:rsidP="009C11AB">
      <w:pPr>
        <w:numPr>
          <w:ilvl w:val="0"/>
          <w:numId w:val="3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wysokość wynagrodzenia cudzoziemca nie będzie niższa od wynagrodzenia pracowników wykonujących pracę porównywalnego rodzaju lub na porównywalnym stanowisku.</w:t>
      </w:r>
    </w:p>
    <w:p w14:paraId="21532B76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2. Wysokość wpłaty dokonywanej przez podmiot działający jako agencja pracy tymczasowej powierzający wykonywanie pracy cudzoziemcowi w związku ze złożeniem oświadczenia o powierzeniu wykonywania pracy cudzoziemcowi w celu dokonania wpisu do ewidencji oświadczeń wynosi 100zł.</w:t>
      </w:r>
    </w:p>
    <w:p w14:paraId="0EB71F51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3,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Agencja zatrudnienia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w ramach świadczonej usługi, </w:t>
      </w: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może kierować cudzoziemców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do zatrudnienia lub innej pracy zarobkowej </w:t>
      </w: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wyłącznie bezpośrednio do podmiotów prowadzących działalność na terytorium Rzeczypospolitej Polskiej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14:paraId="22392AEA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4.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Skierowanie cudzoziemca przez agencję zatrudnienia do podmiotu, o którym mowa w punkcie 4 niniejszego pouczenia, powierzającego wykonanie zatrudnienia lub innej pracy zarobkowej cudzoziemcowi, </w:t>
      </w: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odbywa się na podstawie pisemnej umowy zawartej między agencją zatrudnienia a tym cudzoziemcem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</w:p>
    <w:p w14:paraId="0630073D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5.</w:t>
      </w: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Umowa, o której mowa w punkcie 5 niniejszego pouczenia, powinna określać w szczególności:</w:t>
      </w:r>
    </w:p>
    <w:p w14:paraId="7B92536C" w14:textId="77777777" w:rsidR="009C11AB" w:rsidRPr="009C11AB" w:rsidRDefault="009C11AB" w:rsidP="009C11AB">
      <w:pPr>
        <w:numPr>
          <w:ilvl w:val="0"/>
          <w:numId w:val="34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 powierzający wykonanie zatrudnienia lub innej pracy zarobkowej i jego siedzibę,</w:t>
      </w:r>
    </w:p>
    <w:p w14:paraId="37975324" w14:textId="77777777" w:rsidR="009C11AB" w:rsidRPr="009C11AB" w:rsidRDefault="009C11AB" w:rsidP="009C11AB">
      <w:pPr>
        <w:numPr>
          <w:ilvl w:val="0"/>
          <w:numId w:val="34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okres zatrudnienia lub wykonywania innej pracy zarobkowej,</w:t>
      </w:r>
    </w:p>
    <w:p w14:paraId="435D5E20" w14:textId="77777777" w:rsidR="009C11AB" w:rsidRPr="009C11AB" w:rsidRDefault="009C11AB" w:rsidP="009C11AB">
      <w:pPr>
        <w:numPr>
          <w:ilvl w:val="0"/>
          <w:numId w:val="34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rodzaj umowy oraz warunki zatrudnienia lub innej pracy zarobkowej i wynagrodzenia, a także przysługujące cudzoziemcowi kierowanemu do zatrudnienia lub innej pracy zarobkowej świadczenia socjalne,</w:t>
      </w:r>
    </w:p>
    <w:p w14:paraId="6FF0C77D" w14:textId="77777777" w:rsidR="009C11AB" w:rsidRPr="009C11AB" w:rsidRDefault="009C11AB" w:rsidP="009C11AB">
      <w:pPr>
        <w:numPr>
          <w:ilvl w:val="0"/>
          <w:numId w:val="34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warunki ubezpieczeń społecznych, jakimi cudzoziemiec będzie objęty,</w:t>
      </w:r>
    </w:p>
    <w:p w14:paraId="03220CC3" w14:textId="77777777" w:rsidR="009C11AB" w:rsidRPr="009C11AB" w:rsidRDefault="009C11AB" w:rsidP="009C11AB">
      <w:pPr>
        <w:numPr>
          <w:ilvl w:val="0"/>
          <w:numId w:val="34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obowiązki i uprawnienia agencji zatrudnienia oraz cudzoziemca kierowanego do zatrudnienia lub innej pracy zarobkowej,</w:t>
      </w:r>
    </w:p>
    <w:p w14:paraId="4C503C2D" w14:textId="77777777" w:rsidR="009C11AB" w:rsidRPr="009C11AB" w:rsidRDefault="009C11AB" w:rsidP="009C11AB">
      <w:pPr>
        <w:numPr>
          <w:ilvl w:val="0"/>
          <w:numId w:val="34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zakres odpowiedzialności cywilnej stron w przypadku niewykonania lub nienależytego wykonania umowy zawartej między agencją zatrudnienia a cudzoziemcem kierowanym do zatrudnienia lub innej pracy zarobkowej.</w:t>
      </w:r>
    </w:p>
    <w:p w14:paraId="3D21720D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6.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9C11A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Podmiot</w:t>
      </w: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działający jako agencja pracy tymczasowej,</w:t>
      </w:r>
      <w:r w:rsidRPr="009C11A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który powierza pracę cudzoziemcowi na podstawie oświadczenia o powierzeniu wykonywania pracy cudzoziemcowi, zobowiązany jest do </w:t>
      </w:r>
      <w:r w:rsidRPr="009C11A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sprawdzenia przed podjęciem pracy przez cudzoziemca, czy posiada on ważny dokument uprawniający go do pobytu na terytorium Rzeczypospolitej Polskiej, zrobienia kopii tego dokumentu i przechowywania go przez cały okres wykonywania pracy przez cudzoziemca.</w:t>
      </w:r>
    </w:p>
    <w:p w14:paraId="47213630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11AB">
        <w:rPr>
          <w:rFonts w:ascii="Times New Roman" w:hAnsi="Times New Roman" w:cs="Times New Roman"/>
          <w:b/>
          <w:sz w:val="18"/>
          <w:szCs w:val="18"/>
        </w:rPr>
        <w:t>7.</w:t>
      </w:r>
      <w:r w:rsidRPr="009C11AB">
        <w:rPr>
          <w:rFonts w:ascii="Times New Roman" w:hAnsi="Times New Roman" w:cs="Times New Roman"/>
          <w:sz w:val="18"/>
          <w:szCs w:val="18"/>
        </w:rPr>
        <w:t xml:space="preserve"> Agencja zatrudnienia ma obowiązek przedstawienia cudzoziemcowi kierowanemu do zatrudnienia lub innej pracy zarobkowej przed podpisaniem umowy, o której mowa w punkcie 5 niniejszego pouczenia, jej pisemnego tłumaczenia na język dla niego zrozumiały.</w:t>
      </w:r>
    </w:p>
    <w:p w14:paraId="6028A4A1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8. Podmiot</w:t>
      </w:r>
      <w:r w:rsidRPr="009C11AB">
        <w:rPr>
          <w:rFonts w:ascii="Times New Roman" w:hAnsi="Times New Roman" w:cs="Times New Roman"/>
          <w:b/>
          <w:sz w:val="18"/>
          <w:szCs w:val="18"/>
        </w:rPr>
        <w:t xml:space="preserve"> działający jako agencja pracy tymczasowej</w:t>
      </w: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powierzający wykonywanie pracy cudzoziemcowi, którego oświadczenie o powierzeniu wykonywania pracy cudzoziemcowi zostało wpisane do ewidencji oświadczeń, pisemnie powiadamia właściwy powiatowy urząd pracy o:</w:t>
      </w:r>
    </w:p>
    <w:p w14:paraId="1240A27C" w14:textId="77777777" w:rsidR="009C11AB" w:rsidRPr="009C11AB" w:rsidRDefault="009C11AB" w:rsidP="009C11AB">
      <w:pPr>
        <w:numPr>
          <w:ilvl w:val="0"/>
          <w:numId w:val="39"/>
        </w:numPr>
        <w:spacing w:after="0"/>
        <w:ind w:left="142" w:hanging="142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podjęciu pracy przez cudzoziemca </w:t>
      </w: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terminie 7 dni od dnia rozpoczęcia pracy określonego w ewidencji oświadczeń</w:t>
      </w: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14:paraId="54A63B66" w14:textId="77777777" w:rsidR="009C11AB" w:rsidRPr="009C11AB" w:rsidRDefault="009C11AB" w:rsidP="009C11AB">
      <w:pPr>
        <w:numPr>
          <w:ilvl w:val="1"/>
          <w:numId w:val="3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niepodjęciu pracy przez cudzoziemca </w:t>
      </w: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terminie 7 dni od dnia rozpoczęcia pracy</w:t>
      </w: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określonego w ewidencji oświadczeń.</w:t>
      </w:r>
    </w:p>
    <w:p w14:paraId="0841956B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9.</w:t>
      </w: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</w:t>
      </w:r>
      <w:r w:rsidRPr="009C11AB">
        <w:rPr>
          <w:rFonts w:ascii="Times New Roman" w:hAnsi="Times New Roman" w:cs="Times New Roman"/>
          <w:sz w:val="18"/>
          <w:szCs w:val="18"/>
        </w:rPr>
        <w:t xml:space="preserve"> działający jako agencja pracy tymczasowej</w:t>
      </w: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powierzający wykonywanie pracy cudzoziemcowi na podstawie oświadczenia o powierzeniu wykonywania pracy cudzoziemcowi wpisanego do ewidencji oświadczeń lub cudzoziemiec wykonujący pracę na podstawie takiego oświadczenia mogą powiadomić właściwy powiatowy urząd pracy o zakończeniu tej pracy.</w:t>
      </w:r>
    </w:p>
    <w:p w14:paraId="570DE9C9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10. Podmiot</w:t>
      </w:r>
      <w:r w:rsidRPr="009C11AB">
        <w:rPr>
          <w:rFonts w:ascii="Times New Roman" w:hAnsi="Times New Roman" w:cs="Times New Roman"/>
          <w:b/>
          <w:sz w:val="18"/>
          <w:szCs w:val="18"/>
        </w:rPr>
        <w:t xml:space="preserve"> działający jako agencja pracy tymczasowej,</w:t>
      </w: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który nie dopełnia obowiązku, o którym mowa w punkcie 9 niniejszego pouczenia, lub przekazuje nieprawdziwe informacje o podjęciu, niepodjęciu lub zakończeniu pracy przez cudzoziemca na podstawie oświadczenia o powierzeniu wykonywania pracy cudzoziemcowi, podlega karze grzywny.</w:t>
      </w:r>
    </w:p>
    <w:p w14:paraId="4BCE9B89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11.</w:t>
      </w: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Agencja zatrudnienia ma obowiązek poinformować na piśmie:</w:t>
      </w:r>
    </w:p>
    <w:p w14:paraId="5031B69A" w14:textId="77777777" w:rsidR="009C11AB" w:rsidRPr="009C11AB" w:rsidRDefault="009C11AB" w:rsidP="009C11AB">
      <w:pPr>
        <w:numPr>
          <w:ilvl w:val="0"/>
          <w:numId w:val="35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cudzoziemca kierowanego do zatrudnienia lub innej pracy zarobkowej, w języku dla niego zrozumiałym, o zasadach dotyczących wjazdu, pobytu i pracy cudzoziemców na terytorium Rzeczypospolitej Polskiej;</w:t>
      </w:r>
    </w:p>
    <w:p w14:paraId="1E371800" w14:textId="77777777" w:rsidR="009C11AB" w:rsidRPr="009C11AB" w:rsidRDefault="009C11AB" w:rsidP="009C11AB">
      <w:pPr>
        <w:numPr>
          <w:ilvl w:val="0"/>
          <w:numId w:val="35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podmiot, do którego agencja zatrudnienia kieruje cudzoziemców do zatrudnienia lub innej pracy zarobkowej, o zasadach dotyczących wjazdu, pobytu i pracy cudzoziemców na terytorium Rzeczypospolitej Polskiej, a w przypadkach gdy wymagane jest posiadanie zezwolenia na pracę, także o obowiązkach, o których mowa w art. 88h i art. 88i.</w:t>
      </w:r>
    </w:p>
    <w:p w14:paraId="42A07A9D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12.</w:t>
      </w: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Terminy rozpatrywania spraw:</w:t>
      </w:r>
    </w:p>
    <w:p w14:paraId="218C9EDF" w14:textId="77777777" w:rsidR="009C11AB" w:rsidRPr="009C11AB" w:rsidRDefault="009C11AB" w:rsidP="009C11AB">
      <w:pPr>
        <w:numPr>
          <w:ilvl w:val="0"/>
          <w:numId w:val="3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hAnsi="Times New Roman" w:cs="Times New Roman"/>
          <w:b/>
          <w:sz w:val="18"/>
          <w:szCs w:val="18"/>
        </w:rPr>
        <w:t>w sprawach niewymagających postępowania wyjaśniającego</w:t>
      </w:r>
      <w:r w:rsidRPr="009C11AB">
        <w:rPr>
          <w:rFonts w:ascii="Times New Roman" w:hAnsi="Times New Roman" w:cs="Times New Roman"/>
          <w:sz w:val="18"/>
          <w:szCs w:val="18"/>
        </w:rPr>
        <w:t xml:space="preserve"> powiatowy urząd pracy wpisuje oświadczenie o powierzeniu wykonywania pracy cudzoziemcowi do ewidencji oświadczeń albo starosta odmawia w drodze decyzji wpisania oświadczenia do ewidencji oświadczeń </w:t>
      </w:r>
      <w:r w:rsidRPr="009C11AB">
        <w:rPr>
          <w:rFonts w:ascii="Times New Roman" w:hAnsi="Times New Roman" w:cs="Times New Roman"/>
          <w:b/>
          <w:sz w:val="18"/>
          <w:szCs w:val="18"/>
        </w:rPr>
        <w:t>nie później niż w terminie 7 dni roboczych</w:t>
      </w:r>
      <w:r w:rsidRPr="009C11AB">
        <w:rPr>
          <w:rFonts w:ascii="Times New Roman" w:hAnsi="Times New Roman" w:cs="Times New Roman"/>
          <w:sz w:val="18"/>
          <w:szCs w:val="18"/>
        </w:rPr>
        <w:t xml:space="preserve"> od dnia otrzymania oświadczenia,</w:t>
      </w:r>
    </w:p>
    <w:p w14:paraId="2AB78F94" w14:textId="77777777" w:rsidR="009C11AB" w:rsidRPr="009C11AB" w:rsidRDefault="009C11AB" w:rsidP="009C11AB">
      <w:pPr>
        <w:numPr>
          <w:ilvl w:val="0"/>
          <w:numId w:val="31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hAnsi="Times New Roman" w:cs="Times New Roman"/>
          <w:b/>
          <w:sz w:val="18"/>
          <w:szCs w:val="18"/>
        </w:rPr>
        <w:t>w sprawach wymagających postępowania wyjaśniającego</w:t>
      </w:r>
      <w:r w:rsidRPr="009C11AB">
        <w:rPr>
          <w:rFonts w:ascii="Times New Roman" w:hAnsi="Times New Roman" w:cs="Times New Roman"/>
          <w:sz w:val="18"/>
          <w:szCs w:val="18"/>
        </w:rPr>
        <w:t xml:space="preserve"> - </w:t>
      </w:r>
      <w:r w:rsidRPr="009C11AB">
        <w:rPr>
          <w:rFonts w:ascii="Times New Roman" w:hAnsi="Times New Roman" w:cs="Times New Roman"/>
          <w:b/>
          <w:sz w:val="18"/>
          <w:szCs w:val="18"/>
        </w:rPr>
        <w:t>nie później niż w terminie 30 dni</w:t>
      </w:r>
      <w:r w:rsidRPr="009C11AB">
        <w:rPr>
          <w:rFonts w:ascii="Times New Roman" w:hAnsi="Times New Roman" w:cs="Times New Roman"/>
          <w:sz w:val="18"/>
          <w:szCs w:val="18"/>
        </w:rPr>
        <w:t xml:space="preserve"> od dnia otrzymania oświadczenia.</w:t>
      </w:r>
    </w:p>
    <w:p w14:paraId="5F0BEDF1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13.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Dokumenty sporządzone w języku obcym, z wyjątkiem dokumentów podróży, służące za dowód w sprawie wpisu oświadczenia o powierzeniu wykonywania pracy cudzoziemcowi do ewidencji oświadczeń składa się wraz z ich tłumaczeniem na język polski, dokonanym przez tłumacza przysięgłego.</w:t>
      </w:r>
    </w:p>
    <w:p w14:paraId="67B413D6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14.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Powiatowy urząd pracy, wpisując oświadczenie o powierzeniu wykonywania pracy cudzoziemcowi do ewidencji oświadczeń, może określić późniejszy dzień rozpoczęcia pracy, niż określony w oświadczeniu, nie wcześniejszy niż dzień następujący po dniu wpisania oświadczenia do ewidencji oświadczeń. </w:t>
      </w:r>
    </w:p>
    <w:p w14:paraId="0269D80E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15.</w:t>
      </w: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Wpis nowego oświadczenia o powierzeniu wykonywania pracy cudzoziemcowi do ewidencji oświadczeń nie jest wymagany, jeżeli:</w:t>
      </w:r>
    </w:p>
    <w:p w14:paraId="3192465C" w14:textId="77777777" w:rsidR="009C11AB" w:rsidRPr="009C11AB" w:rsidRDefault="009C11AB" w:rsidP="009C11AB">
      <w:pPr>
        <w:numPr>
          <w:ilvl w:val="3"/>
          <w:numId w:val="3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nastąpiła zmiana siedziby lub miejsca stałego pobytu, nazwy lub formy prawnej podmiotu powierzającego wykonywanie pracy cudzoziemcowi lub przejęcie zakładu pracy lub jego części przez innego pracodawcę,</w:t>
      </w:r>
    </w:p>
    <w:p w14:paraId="53A216E2" w14:textId="77777777" w:rsidR="009C11AB" w:rsidRPr="009C11AB" w:rsidRDefault="009C11AB" w:rsidP="009C11AB">
      <w:pPr>
        <w:numPr>
          <w:ilvl w:val="3"/>
          <w:numId w:val="3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nastąpiło przejście zakładu pracy lub jego części na innego pracodawcę,</w:t>
      </w:r>
    </w:p>
    <w:p w14:paraId="0C54B652" w14:textId="77777777" w:rsidR="009C11AB" w:rsidRPr="009C11AB" w:rsidRDefault="009C11AB" w:rsidP="009C11AB">
      <w:pPr>
        <w:numPr>
          <w:ilvl w:val="3"/>
          <w:numId w:val="3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 powierzający wykonywanie pracy cudzoziemcowi i cudzoziemiec zawarli umowę o pracę zamiast umowy cywilnoprawnej,</w:t>
      </w:r>
    </w:p>
    <w:p w14:paraId="28E30F94" w14:textId="77777777" w:rsidR="009C11AB" w:rsidRPr="009C11AB" w:rsidRDefault="009C11AB" w:rsidP="009C11AB">
      <w:pPr>
        <w:numPr>
          <w:ilvl w:val="3"/>
          <w:numId w:val="33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hAnsi="Times New Roman" w:cs="Times New Roman"/>
          <w:sz w:val="18"/>
          <w:szCs w:val="18"/>
        </w:rPr>
        <w:lastRenderedPageBreak/>
        <w:t>cudzoziemiec jest pracownikiem tymczasowym, skierowanym przez pracodawcę do innego pracodawcy użytkownika, niż określony w oświadczeniu, jeżeli dane dotyczące pracy oferowanej cudzoziemcowi określone w oświadczeniu, z wyjątkiem miejsca wykonywania pracy, nie uległy zmianie.</w:t>
      </w:r>
    </w:p>
    <w:p w14:paraId="29D9658D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16.</w:t>
      </w: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C11A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Agencja zatrudnienia jest obowiązana do prowadzenia</w:t>
      </w: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1419A253" w14:textId="77777777" w:rsidR="009C11AB" w:rsidRPr="009C11AB" w:rsidRDefault="009C11AB" w:rsidP="009C11AB">
      <w:pPr>
        <w:numPr>
          <w:ilvl w:val="0"/>
          <w:numId w:val="36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wykazu podmiotów, do których są kierowani cudzoziemcy do zatrudnienia lub innej pracy zarobkowej, zawierającego w szczególności oznaczenie podmiotu i określenie jego siedziby;</w:t>
      </w:r>
    </w:p>
    <w:p w14:paraId="3675044C" w14:textId="77777777" w:rsidR="009C11AB" w:rsidRPr="009C11AB" w:rsidRDefault="009C11AB" w:rsidP="009C11AB">
      <w:pPr>
        <w:numPr>
          <w:ilvl w:val="0"/>
          <w:numId w:val="36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wykazu cudzoziemców kierowanych do zatrudnienia lub innej pracy zarobkowej, zawierającego imię i nazwisko, obywatelstwo i datę urodzenia cudzoziemca oraz oznaczenie podmiotu, do którego skierowano cudzoziemca do pracy, określenie jego siedziby, okresy zatrudnienia lub innej pracy zarobkowej.</w:t>
      </w:r>
    </w:p>
    <w:p w14:paraId="4232AFA6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17.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Starosta wydaje decyzję o odmowie wpisania oświadczenia o powierzeniu wykonywania pracy cudzoziemcowi do ewidencji oświadczeń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jeżeli: </w:t>
      </w:r>
    </w:p>
    <w:p w14:paraId="2D895D8E" w14:textId="77777777" w:rsidR="009C11AB" w:rsidRPr="009C11AB" w:rsidRDefault="009C11AB" w:rsidP="009C11AB">
      <w:pPr>
        <w:numPr>
          <w:ilvl w:val="3"/>
          <w:numId w:val="2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>podmiot powierzający wykonywanie pracy cudzoziemcowi lub osoba fizyczna, która działała w jego imieniu, zostali co najmniej dwukrotnie prawomocnie ukarani za popełnienie czynu, o którym mowa w art. 120 ust. 10, w okresie 12 miesięcy poprzedzających datę złożenia oświadczenia w powiatowym urzędzie pracy,</w:t>
      </w:r>
    </w:p>
    <w:p w14:paraId="09D6D9CB" w14:textId="77777777" w:rsidR="009C11AB" w:rsidRPr="009C11AB" w:rsidRDefault="009C11AB" w:rsidP="009C11AB">
      <w:pPr>
        <w:numPr>
          <w:ilvl w:val="3"/>
          <w:numId w:val="2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>podmiot powierzający wykonywanie pracy cudzoziemcowi lub osoba fizyczna, która działała w jego imieniu, zostali prawomocnie ukarani za popełnienie czynu, o którym mowa w art. 120 ust. 3–5,</w:t>
      </w:r>
    </w:p>
    <w:p w14:paraId="126E05FC" w14:textId="77777777" w:rsidR="009C11AB" w:rsidRPr="009C11AB" w:rsidRDefault="009C11AB" w:rsidP="009C11AB">
      <w:pPr>
        <w:numPr>
          <w:ilvl w:val="3"/>
          <w:numId w:val="2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>podmiot powierzający wykonywanie pracy cudzoziemcowi lub osoba fizyczna, która działała w jego imieniu, zostali ponownie prawomocnie ukarani w ciągu dwóch lat od uznania za winnego popełnienia czynu, o którym mowa w art. 120 ust. 1, za podobne wykroczenie,</w:t>
      </w:r>
    </w:p>
    <w:p w14:paraId="21E841BB" w14:textId="77777777" w:rsidR="009C11AB" w:rsidRPr="009C11AB" w:rsidRDefault="009C11AB" w:rsidP="009C11AB">
      <w:pPr>
        <w:numPr>
          <w:ilvl w:val="3"/>
          <w:numId w:val="2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>podmiot powierzający wykonywanie pracy cudzoziemcowi jest osobą fizyczną, karaną za popełnienie czynu z art. 218–221 ustawy z dnia 6 czerwca 1997 r. – Kodeks karny,</w:t>
      </w:r>
    </w:p>
    <w:p w14:paraId="662E6AB7" w14:textId="77777777" w:rsidR="009C11AB" w:rsidRPr="009C11AB" w:rsidRDefault="009C11AB" w:rsidP="009C11AB">
      <w:pPr>
        <w:numPr>
          <w:ilvl w:val="3"/>
          <w:numId w:val="2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>podmiot powierzający wykonywanie pracy cudzoziemcowi jest osobą fizyczną, karaną za popełnienie w związku z postępowaniem o wydanie zezwolenia na pracę czynu z art. 270–275 ustawy z dnia 6 czerwca 1997r. – Kodeks karny, albo jest podmiotem zarządzanym lub kontrolowanym przez taką osobę,</w:t>
      </w:r>
    </w:p>
    <w:p w14:paraId="1DC0C8C5" w14:textId="77777777" w:rsidR="009C11AB" w:rsidRPr="009C11AB" w:rsidRDefault="009C11AB" w:rsidP="009C11AB">
      <w:pPr>
        <w:numPr>
          <w:ilvl w:val="3"/>
          <w:numId w:val="2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>podmiot powierzający wykonywanie pracy cudzoziemcowi jest osobą fizyczną, karaną za czyn, o którym mowa w art. 189a ustawy z dnia 6 czerwca 1997 r. – Kodeks karny, lub karaną w innym państwie na podstawie przepisów Protokołu o zapobieganiu, zwalczaniu oraz karaniu za handel ludźmi, w szczególności kobietami i dziećmi, uzupełniającego Konwencję Narodów Zjednoczonych przeciwko międzynarodowej przestępczości zorganizowanej, albo jest podmiotem zarządzanym lub kontrolowanym przez taką osobę,</w:t>
      </w:r>
    </w:p>
    <w:p w14:paraId="07E302B0" w14:textId="77777777" w:rsidR="009C11AB" w:rsidRPr="009C11AB" w:rsidRDefault="009C11AB" w:rsidP="009C11AB">
      <w:pPr>
        <w:numPr>
          <w:ilvl w:val="3"/>
          <w:numId w:val="28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w danym roku kalendarzowym nastąpiło przekroczenie obowiązującego limitu oświadczeń, o którym mowa w art. 90b ust. 3. </w:t>
      </w:r>
    </w:p>
    <w:p w14:paraId="2AEADA9A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18.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Katalog przestępstw i wykroczeń w zakresie zatrudnienia cudzoziemców określa art. 120 i art. 121 ustawy o promocji zatrudnienia i instytucjach rynku pracy oraz inne ustawy.</w:t>
      </w:r>
    </w:p>
    <w:p w14:paraId="0ED1166C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19.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9C11A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Starosta może wydać decyzję o odmowie wpisania oświadczenia o powierzeniu wykonywania pracy cudzoziemcowi do ewidencji oświadczeń</w:t>
      </w: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, jeżeli z okoliczności wynika, że oświadczenie zostało złożone dla pozoru, oświadczenie będzie wykorzystane przez cudzoziemca w celu innym niż wykonywanie pracy dla danego podmiotu lub podmiot powierzający wykonywanie pracy cudzoziemcowi nie dopełnia obowiązków związanych z prowadzeniem działalności lub powierzaniem pracy innym osobom, w szczególności: </w:t>
      </w:r>
    </w:p>
    <w:p w14:paraId="0655E3DC" w14:textId="77777777" w:rsidR="009C11AB" w:rsidRPr="009C11AB" w:rsidRDefault="009C11AB" w:rsidP="009C11AB">
      <w:pPr>
        <w:numPr>
          <w:ilvl w:val="3"/>
          <w:numId w:val="2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nie posiada środków finansowych ani źródeł dochodu niezbędnych do pokrycia zobowiązań wynikających z powierzenia pracy cudzoziemcowi lub </w:t>
      </w:r>
    </w:p>
    <w:p w14:paraId="2813325C" w14:textId="77777777" w:rsidR="009C11AB" w:rsidRPr="009C11AB" w:rsidRDefault="009C11AB" w:rsidP="009C11AB">
      <w:pPr>
        <w:numPr>
          <w:ilvl w:val="3"/>
          <w:numId w:val="29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C11A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nie prowadzi działalności gospodarczej, rolniczej lub statutowej uzasadniającej powierzenie pracy danemu cudzoziemcowi w danym okresie, w tym zawiesił działalność, został wykreślony z właściwego rejestru lub jego działalność jest w okresie likwidacji lub </w:t>
      </w:r>
    </w:p>
    <w:p w14:paraId="037FB92F" w14:textId="77777777" w:rsidR="009C11AB" w:rsidRPr="009C11AB" w:rsidRDefault="009C11AB" w:rsidP="009C11AB">
      <w:pPr>
        <w:numPr>
          <w:ilvl w:val="0"/>
          <w:numId w:val="29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nie dopełnia obowiązku opłacania składek na ubezpieczenia społeczne, na ubezpieczenie zdrowotne, na Fundusz Pracy i Fundusz Gwarantowanych Świadczeń Pracowniczych oraz na Fundusz Emerytur Pomostowych albo nie dopełnia obowiązku opłacania składek na ubezpieczenie społeczne rolników, lub</w:t>
      </w:r>
    </w:p>
    <w:p w14:paraId="55EFF7AC" w14:textId="77777777" w:rsidR="009C11AB" w:rsidRPr="009C11AB" w:rsidRDefault="009C11AB" w:rsidP="009C11AB">
      <w:pPr>
        <w:numPr>
          <w:ilvl w:val="0"/>
          <w:numId w:val="29"/>
        </w:numPr>
        <w:spacing w:after="0" w:line="240" w:lineRule="auto"/>
        <w:ind w:left="142" w:hanging="142"/>
        <w:contextualSpacing/>
        <w:jc w:val="both"/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zgłasza do ubezpieczenia społecznego pracowników lub innych osób objętych obowiązkowym ubezpieczeniem społecznym albo nie zgłasza pomocników rolnika w rozumieniu </w:t>
      </w:r>
      <w:hyperlink r:id="rId7" w:anchor="/search-hypertext/17091885_art(88(z))_1?pit=2018-09-03" w:history="1">
        <w:r w:rsidRPr="009C11AB">
          <w:rPr>
            <w:rFonts w:ascii="Times New Roman" w:hAnsi="Times New Roman" w:cs="Times New Roman"/>
            <w:sz w:val="18"/>
            <w:szCs w:val="18"/>
            <w:lang w:eastAsia="pl-PL"/>
          </w:rPr>
          <w:t>przepisów</w:t>
        </w:r>
      </w:hyperlink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 ubezpieczeniu społecznym rolników do ubezpieczenia społecznego rolników, lub</w:t>
      </w:r>
    </w:p>
    <w:p w14:paraId="71FD52C7" w14:textId="0DCCFB31" w:rsidR="009C11AB" w:rsidRDefault="009C11AB" w:rsidP="009C11AB">
      <w:pPr>
        <w:numPr>
          <w:ilvl w:val="0"/>
          <w:numId w:val="29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11AB">
        <w:rPr>
          <w:rFonts w:ascii="Times New Roman" w:eastAsia="Times New Roman" w:hAnsi="Times New Roman" w:cs="Times New Roman"/>
          <w:sz w:val="18"/>
          <w:szCs w:val="18"/>
          <w:lang w:eastAsia="pl-PL"/>
        </w:rPr>
        <w:t>zalega z uiszczeniem podatków, z wyjątkiem przypadków, gdy uzyskał przewidziane prawem zwolnienie, odroczenie, rozłożenie na raty zaległych płatności lub wstrzymanie w całości wykonania decyzji właściwego organu.</w:t>
      </w:r>
    </w:p>
    <w:p w14:paraId="0BCD30C4" w14:textId="59D477E3" w:rsidR="00A03227" w:rsidRDefault="00A03227" w:rsidP="00A03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7083181" w14:textId="77777777" w:rsidR="00A03227" w:rsidRPr="009C11AB" w:rsidRDefault="00A03227" w:rsidP="00A03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8BF6083" w14:textId="3EFA28EA" w:rsidR="009C11AB" w:rsidRDefault="009C11AB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0637B6" w14:textId="77777777" w:rsidR="00A03227" w:rsidRPr="004763E1" w:rsidRDefault="00A03227" w:rsidP="00A032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4763E1">
        <w:rPr>
          <w:rFonts w:ascii="Times New Roman" w:eastAsia="Times New Roman" w:hAnsi="Times New Roman" w:cs="Times New Roman"/>
          <w:b/>
          <w:lang w:eastAsia="pl-PL"/>
        </w:rPr>
        <w:t>Podmiot powierzający wykonywanie pracy cudzoziemcowi, którego oświadczenie o powierzeniu wykonywania pracy cudzoziemcowi zostało wpisane do ewidencji oświadczeń, pisemnie powiadamia właściwy powiatowy urząd pracy o:</w:t>
      </w:r>
    </w:p>
    <w:p w14:paraId="70940ED1" w14:textId="77777777" w:rsidR="00A03227" w:rsidRPr="004763E1" w:rsidRDefault="00A03227" w:rsidP="00A03227">
      <w:pPr>
        <w:numPr>
          <w:ilvl w:val="0"/>
          <w:numId w:val="27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763E1">
        <w:rPr>
          <w:rFonts w:ascii="Times New Roman" w:eastAsia="Times New Roman" w:hAnsi="Times New Roman" w:cs="Times New Roman"/>
          <w:b/>
          <w:bCs/>
          <w:lang w:eastAsia="pl-PL"/>
        </w:rPr>
        <w:t>podjęciu pracy przez cudzoziemca w terminie 7 dni od rozpoczęcia pracy określonego w ewidencji oświadczeń;</w:t>
      </w:r>
    </w:p>
    <w:p w14:paraId="7B094FA0" w14:textId="77777777" w:rsidR="00A03227" w:rsidRPr="004763E1" w:rsidRDefault="00A03227" w:rsidP="00A03227">
      <w:pPr>
        <w:numPr>
          <w:ilvl w:val="0"/>
          <w:numId w:val="27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4763E1">
        <w:rPr>
          <w:rFonts w:ascii="Times New Roman" w:eastAsia="Times New Roman" w:hAnsi="Times New Roman" w:cs="Times New Roman"/>
          <w:b/>
          <w:bCs/>
          <w:lang w:eastAsia="pl-PL"/>
        </w:rPr>
        <w:t>niepodjęciu pracy przez cudzoziemca w terminie 7 dni od dnia rozpoczęcia pracy określonego w ewidencji oświadczeń</w:t>
      </w:r>
      <w:r w:rsidRPr="004763E1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2F4095F3" w14:textId="77777777" w:rsidR="00A03227" w:rsidRPr="004763E1" w:rsidRDefault="00A03227" w:rsidP="00A032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14:paraId="5BC5699C" w14:textId="77777777" w:rsidR="00A03227" w:rsidRPr="004763E1" w:rsidRDefault="00A03227" w:rsidP="00A032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14:paraId="3F7179D0" w14:textId="77777777" w:rsidR="00A03227" w:rsidRPr="004763E1" w:rsidRDefault="00A03227" w:rsidP="00A0322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763E1">
        <w:rPr>
          <w:rFonts w:ascii="Times New Roman" w:eastAsia="Times New Roman" w:hAnsi="Times New Roman" w:cs="Times New Roman"/>
          <w:b/>
          <w:bCs/>
          <w:lang w:eastAsia="pl-PL"/>
        </w:rPr>
        <w:t>Kto nie powiadomi pisemnie właściwego powiatowego urzędu pracy o podjęciu pracy przez cudzoziemca w terminie 7 dni od rozpoczęcia pracy określonego w ewidencji oświadczeń, niepodjęciu pracy przez cudzoziemca w terminie 7 dni od dnia rozpoczęcia pracy określonego w ewidencji oświadczeń lub przekazuje nieprawdziwe informacje o podjęciu, niepodjęciu lub zakończeniu pracy przez cudzoziemca na podstawie oświadczenia o powierzeniu wykonywania pracy cudzoziemcowi, podlega karze grzywny.</w:t>
      </w:r>
    </w:p>
    <w:p w14:paraId="1E0077F2" w14:textId="20600D3D" w:rsidR="00A03227" w:rsidRDefault="00A03227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E89BCD" w14:textId="39ADDB9E" w:rsidR="00A03227" w:rsidRDefault="00A03227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DCF1590" w14:textId="6C7B14FE" w:rsidR="00A03227" w:rsidRDefault="00A03227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E152C1" w14:textId="073080F8" w:rsidR="00A03227" w:rsidRDefault="00A03227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AD06F2D" w14:textId="77777777" w:rsidR="00A03227" w:rsidRPr="009C11AB" w:rsidRDefault="00A03227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0E6251B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3936"/>
        <w:gridCol w:w="2551"/>
        <w:gridCol w:w="4111"/>
      </w:tblGrid>
      <w:tr w:rsidR="009C11AB" w:rsidRPr="009C11AB" w14:paraId="1134B9F7" w14:textId="77777777" w:rsidTr="00EE5273">
        <w:trPr>
          <w:trHeight w:val="90"/>
        </w:trPr>
        <w:tc>
          <w:tcPr>
            <w:tcW w:w="10598" w:type="dxa"/>
            <w:gridSpan w:val="3"/>
            <w:shd w:val="clear" w:color="auto" w:fill="auto"/>
          </w:tcPr>
          <w:p w14:paraId="082A5A66" w14:textId="77777777" w:rsidR="009C11AB" w:rsidRPr="009C11AB" w:rsidRDefault="009C11AB" w:rsidP="009C1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C11AB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Oświadczam, że zapoznałem/am się z powyższym pouczeniem i otrzymałem/am jeden egzemplarz. </w:t>
            </w:r>
          </w:p>
          <w:p w14:paraId="5BDAA982" w14:textId="77777777" w:rsidR="009C11AB" w:rsidRPr="009C11AB" w:rsidRDefault="009C11AB" w:rsidP="009C1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6EA5D1BE" w14:textId="77777777" w:rsidR="009C11AB" w:rsidRPr="009C11AB" w:rsidRDefault="009C11AB" w:rsidP="009C1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  <w:p w14:paraId="3302E5C0" w14:textId="77777777" w:rsidR="009C11AB" w:rsidRPr="009C11AB" w:rsidRDefault="009C11AB" w:rsidP="009C1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11AB" w:rsidRPr="009C11AB" w14:paraId="2101498A" w14:textId="77777777" w:rsidTr="00EE5273">
        <w:trPr>
          <w:trHeight w:val="81"/>
        </w:trPr>
        <w:tc>
          <w:tcPr>
            <w:tcW w:w="3936" w:type="dxa"/>
            <w:shd w:val="clear" w:color="auto" w:fill="auto"/>
          </w:tcPr>
          <w:p w14:paraId="2ECEE996" w14:textId="77777777" w:rsidR="009C11AB" w:rsidRPr="009C11AB" w:rsidRDefault="009C11AB" w:rsidP="009C11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11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__________________________________</w:t>
            </w:r>
          </w:p>
        </w:tc>
        <w:tc>
          <w:tcPr>
            <w:tcW w:w="2551" w:type="dxa"/>
            <w:shd w:val="clear" w:color="auto" w:fill="auto"/>
          </w:tcPr>
          <w:p w14:paraId="52E3E374" w14:textId="77777777" w:rsidR="009C11AB" w:rsidRPr="009C11AB" w:rsidRDefault="009C11AB" w:rsidP="009C11AB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11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______________________ </w:t>
            </w:r>
          </w:p>
        </w:tc>
        <w:tc>
          <w:tcPr>
            <w:tcW w:w="4111" w:type="dxa"/>
            <w:shd w:val="clear" w:color="auto" w:fill="auto"/>
          </w:tcPr>
          <w:p w14:paraId="0B99A951" w14:textId="77777777" w:rsidR="009C11AB" w:rsidRPr="009C11AB" w:rsidRDefault="009C11AB" w:rsidP="009C11AB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11A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__________________________________</w:t>
            </w:r>
          </w:p>
        </w:tc>
      </w:tr>
      <w:tr w:rsidR="009C11AB" w:rsidRPr="009C11AB" w14:paraId="60294471" w14:textId="77777777" w:rsidTr="00EE5273">
        <w:trPr>
          <w:trHeight w:val="185"/>
        </w:trPr>
        <w:tc>
          <w:tcPr>
            <w:tcW w:w="3936" w:type="dxa"/>
            <w:shd w:val="clear" w:color="auto" w:fill="auto"/>
          </w:tcPr>
          <w:p w14:paraId="496F070D" w14:textId="77777777" w:rsidR="009C11AB" w:rsidRPr="009C11AB" w:rsidRDefault="009C11AB" w:rsidP="009C11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4"/>
                <w:szCs w:val="20"/>
              </w:rPr>
            </w:pPr>
            <w:r w:rsidRPr="009C11AB">
              <w:rPr>
                <w:rFonts w:ascii="Times New Roman" w:eastAsia="Calibri" w:hAnsi="Times New Roman" w:cs="Times New Roman"/>
                <w:color w:val="000000"/>
                <w:sz w:val="14"/>
                <w:szCs w:val="20"/>
              </w:rPr>
              <w:t xml:space="preserve">    (nazwa podmiotu lub imię i nazwisko osoby fizycznej)</w:t>
            </w:r>
          </w:p>
        </w:tc>
        <w:tc>
          <w:tcPr>
            <w:tcW w:w="2551" w:type="dxa"/>
            <w:shd w:val="clear" w:color="auto" w:fill="auto"/>
          </w:tcPr>
          <w:p w14:paraId="436E6859" w14:textId="77777777" w:rsidR="009C11AB" w:rsidRPr="009C11AB" w:rsidRDefault="009C11AB" w:rsidP="009C1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</w:pPr>
            <w:r w:rsidRPr="009C11AB">
              <w:rPr>
                <w:rFonts w:ascii="Times New Roman" w:eastAsia="Calibri" w:hAnsi="Times New Roman" w:cs="Times New Roman"/>
                <w:color w:val="000000"/>
                <w:sz w:val="14"/>
                <w:szCs w:val="20"/>
              </w:rPr>
              <w:t>(miejscowość i data)</w:t>
            </w:r>
          </w:p>
        </w:tc>
        <w:tc>
          <w:tcPr>
            <w:tcW w:w="4111" w:type="dxa"/>
            <w:shd w:val="clear" w:color="auto" w:fill="auto"/>
          </w:tcPr>
          <w:p w14:paraId="7DA5E403" w14:textId="77777777" w:rsidR="009C11AB" w:rsidRPr="009C11AB" w:rsidRDefault="009C11AB" w:rsidP="009C1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</w:rPr>
            </w:pPr>
            <w:r w:rsidRPr="009C11AB">
              <w:rPr>
                <w:rFonts w:ascii="Times New Roman" w:eastAsia="Calibri" w:hAnsi="Times New Roman" w:cs="Times New Roman"/>
                <w:color w:val="000000"/>
                <w:sz w:val="14"/>
                <w:szCs w:val="20"/>
              </w:rPr>
              <w:t>(podpis podmiotu powierzającego wykonywanie pracy cudzoziemcowi / osoby upoważnionej)</w:t>
            </w:r>
          </w:p>
        </w:tc>
      </w:tr>
    </w:tbl>
    <w:p w14:paraId="2A339EE9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20"/>
        </w:rPr>
      </w:pPr>
    </w:p>
    <w:p w14:paraId="19640DCA" w14:textId="77777777" w:rsidR="009C11AB" w:rsidRPr="009C11AB" w:rsidRDefault="009C11AB" w:rsidP="009C11A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20"/>
        </w:rPr>
      </w:pPr>
      <w:r w:rsidRPr="009C11AB">
        <w:rPr>
          <w:rFonts w:ascii="Times New Roman" w:eastAsia="Calibri" w:hAnsi="Times New Roman" w:cs="Times New Roman"/>
          <w:b/>
          <w:bCs/>
          <w:color w:val="000000"/>
          <w:sz w:val="16"/>
          <w:szCs w:val="20"/>
        </w:rPr>
        <w:t>Podstawy prawne:</w:t>
      </w:r>
    </w:p>
    <w:p w14:paraId="2E71BA40" w14:textId="6FC8A57C" w:rsidR="009C11AB" w:rsidRPr="009C11AB" w:rsidRDefault="009C11AB" w:rsidP="009C11AB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C11AB">
        <w:rPr>
          <w:rFonts w:ascii="Times New Roman" w:eastAsia="Calibri" w:hAnsi="Times New Roman" w:cs="Times New Roman"/>
          <w:color w:val="000000"/>
          <w:sz w:val="16"/>
          <w:szCs w:val="16"/>
        </w:rPr>
        <w:t>Ustawa z dnia 20 kwietnia 2004 r. o promocji zatrudnienia i instytucjach rynku pracy</w:t>
      </w:r>
      <w:r w:rsidR="00681652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5C03081C" w14:textId="519692CF" w:rsidR="009C11AB" w:rsidRPr="009C11AB" w:rsidRDefault="009C11AB" w:rsidP="009C11AB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C11AB">
        <w:rPr>
          <w:rFonts w:ascii="Times New Roman" w:eastAsia="Calibri" w:hAnsi="Times New Roman" w:cs="Times New Roman"/>
          <w:color w:val="000000"/>
          <w:sz w:val="16"/>
          <w:szCs w:val="16"/>
        </w:rPr>
        <w:t>Rozporządzenie Ministra Rodziny, Pracy i Polityki Społecznej z dnia 18 lipca 2022 r. w sprawie wydawania zezwolenia na pracę cudzoziemca oraz wpisu oświadczenia o powierzeniu wykonywania pracy cudzoziemcowi do ewidencji oświadczeń</w:t>
      </w:r>
      <w:r w:rsidR="00681652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7B5AF25C" w14:textId="23A24F47" w:rsidR="009C11AB" w:rsidRPr="009C11AB" w:rsidRDefault="009C11AB" w:rsidP="009C11AB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C11A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Rozporządzenie Ministra Rodziny, Pracy i Polityki Społecznej z dnia 8 grudnia 2017 r. w sprawie podklas działalności według Polskiej Klasyfikacji Działalności (PKD), w których wydawane są zezwolenia na pracę sezonową cudzoziemca</w:t>
      </w:r>
      <w:r w:rsidR="0068165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14:paraId="6B10AB9B" w14:textId="377676BE" w:rsidR="009C11AB" w:rsidRPr="009C11AB" w:rsidRDefault="009C11AB" w:rsidP="009C11AB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C11AB">
        <w:rPr>
          <w:rFonts w:ascii="Times New Roman" w:eastAsia="Calibri" w:hAnsi="Times New Roman" w:cs="Times New Roman"/>
          <w:color w:val="000000"/>
          <w:sz w:val="16"/>
          <w:szCs w:val="16"/>
        </w:rPr>
        <w:t>R</w:t>
      </w:r>
      <w:r w:rsidRPr="009C11A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ozporządzenie Ministra Rodziny, Pracy i Polityki Społecznej z dnia 8 grudnia 2017 r. w sprawie państw, do których obywateli stosuje się niektóre przepisy dotyczące zezwolenia na pracę sezonową oraz przepisy dotyczące oświadczenia o powierzeniu wykonywania pracy cudzoziemcowi</w:t>
      </w:r>
      <w:r w:rsidR="0068165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14:paraId="799440A2" w14:textId="69EAB9C8" w:rsidR="009C11AB" w:rsidRPr="009C11AB" w:rsidRDefault="009C11AB" w:rsidP="009C11AB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C11AB">
        <w:rPr>
          <w:rFonts w:ascii="Times New Roman" w:eastAsia="Calibri" w:hAnsi="Times New Roman" w:cs="Times New Roman"/>
          <w:color w:val="000000"/>
          <w:sz w:val="16"/>
          <w:szCs w:val="16"/>
        </w:rPr>
        <w:t>Rozporządzenie Ministra Rodziny, Pracy i Polityki Społecznej z dnia 8 grudnia 2017 r. w sprawie wysokości wpłat dokonywanych w związku ze złożeniem wniosku o wydanie zezwolenia na pracę lub zezwolenia na pracę sezonową oraz złożeniem oświadczenia o powierzeniu wykonywania pracy cudzoziemcowi</w:t>
      </w:r>
      <w:r w:rsidR="00681652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47807346" w14:textId="27B30775" w:rsidR="009C11AB" w:rsidRPr="009C11AB" w:rsidRDefault="009C11AB" w:rsidP="009C11AB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C11AB">
        <w:rPr>
          <w:rFonts w:ascii="Times New Roman" w:eastAsia="Calibri" w:hAnsi="Times New Roman" w:cs="Times New Roman"/>
          <w:color w:val="000000"/>
          <w:sz w:val="16"/>
          <w:szCs w:val="16"/>
        </w:rPr>
        <w:t>Ustawa z dnia 6 czerwca 1997 r. Kodeks karny</w:t>
      </w:r>
      <w:r w:rsidR="00681652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25D317FA" w14:textId="4BE35373" w:rsidR="009C11AB" w:rsidRPr="009C11AB" w:rsidRDefault="009C11AB" w:rsidP="009C11AB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C11AB">
        <w:rPr>
          <w:rFonts w:ascii="Times New Roman" w:eastAsia="Calibri" w:hAnsi="Times New Roman" w:cs="Times New Roman"/>
          <w:color w:val="000000"/>
          <w:sz w:val="16"/>
          <w:szCs w:val="16"/>
        </w:rPr>
        <w:t>Ustawa z dnia 12 grudnia 2013 r. o cudzoziemcach</w:t>
      </w:r>
      <w:r w:rsidR="00681652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2E4B999A" w14:textId="5032705A" w:rsidR="009C11AB" w:rsidRPr="009C11AB" w:rsidRDefault="009C11AB" w:rsidP="009C11AB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C11AB">
        <w:rPr>
          <w:rFonts w:ascii="Times New Roman" w:eastAsia="Calibri" w:hAnsi="Times New Roman" w:cs="Times New Roman"/>
          <w:color w:val="000000"/>
          <w:sz w:val="16"/>
          <w:szCs w:val="16"/>
        </w:rPr>
        <w:t>Ustawa z dnia 15 czerwca 2012 r. o skutkach powierzania wykonywania pracy cudzoziemcom przebywającym wbrew przepisom na terytorium Rzeczypospolitej Polskiej</w:t>
      </w:r>
      <w:r w:rsidR="00681652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2550833C" w14:textId="1E9B47C3" w:rsidR="009C11AB" w:rsidRPr="009C11AB" w:rsidRDefault="009C11AB" w:rsidP="009C11AB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C11AB">
        <w:rPr>
          <w:rFonts w:ascii="Times New Roman" w:eastAsia="Calibri" w:hAnsi="Times New Roman" w:cs="Times New Roman"/>
          <w:color w:val="000000"/>
          <w:sz w:val="16"/>
          <w:szCs w:val="16"/>
        </w:rPr>
        <w:t>Ustawa z dnia 14 czerwca 1960 r. Kodeks postępowania administracyjnego</w:t>
      </w:r>
      <w:r w:rsidR="00681652">
        <w:rPr>
          <w:rFonts w:ascii="Times New Roman" w:eastAsia="Calibri" w:hAnsi="Times New Roman" w:cs="Times New Roman"/>
          <w:color w:val="000000"/>
          <w:sz w:val="16"/>
          <w:szCs w:val="16"/>
        </w:rPr>
        <w:t>.</w:t>
      </w:r>
    </w:p>
    <w:p w14:paraId="29371D09" w14:textId="1E8B93CE" w:rsidR="009C11AB" w:rsidRPr="009C11AB" w:rsidRDefault="009C11AB" w:rsidP="009C11AB">
      <w:pPr>
        <w:numPr>
          <w:ilvl w:val="0"/>
          <w:numId w:val="37"/>
        </w:numPr>
        <w:ind w:left="284" w:hanging="284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C11A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Ministra </w:t>
      </w:r>
      <w:r w:rsidRPr="009C11AB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Spraw</w:t>
      </w:r>
      <w:r w:rsidRPr="009C11A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Wewnętrznych i Administracji z dnia </w:t>
      </w:r>
      <w:r w:rsidR="00801E46" w:rsidRPr="00580270">
        <w:rPr>
          <w:rFonts w:ascii="Times New Roman" w:eastAsia="Times New Roman" w:hAnsi="Times New Roman" w:cs="Times New Roman"/>
          <w:sz w:val="16"/>
          <w:szCs w:val="16"/>
          <w:lang w:eastAsia="pl-PL"/>
        </w:rPr>
        <w:t>22 marca 2022 r. w sprawie wiz dla cudzoziemców</w:t>
      </w:r>
      <w:r w:rsidR="00681652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7B1CB62F" w14:textId="78D9058F" w:rsidR="00BA3BE4" w:rsidRPr="009C11AB" w:rsidRDefault="00BA3BE4" w:rsidP="009C11AB"/>
    <w:sectPr w:rsidR="00BA3BE4" w:rsidRPr="009C11AB" w:rsidSect="0037500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1E19" w14:textId="77777777" w:rsidR="0037500F" w:rsidRDefault="0037500F" w:rsidP="000F6D8F">
      <w:pPr>
        <w:spacing w:after="0" w:line="240" w:lineRule="auto"/>
      </w:pPr>
      <w:r>
        <w:separator/>
      </w:r>
    </w:p>
  </w:endnote>
  <w:endnote w:type="continuationSeparator" w:id="0">
    <w:p w14:paraId="321CFDAF" w14:textId="77777777" w:rsidR="0037500F" w:rsidRDefault="0037500F" w:rsidP="000F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68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14:paraId="0D0FE5D9" w14:textId="77777777" w:rsidR="00A63993" w:rsidRPr="00A63993" w:rsidRDefault="00A63993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63993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6278FE" w:rsidRPr="00A63993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63993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6278FE" w:rsidRPr="00A63993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5F200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6278FE" w:rsidRPr="00A63993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A63993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6278FE" w:rsidRPr="00A63993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A63993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6278FE" w:rsidRPr="00A63993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5F200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2</w:t>
            </w:r>
            <w:r w:rsidR="006278FE" w:rsidRPr="00A63993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9EAC" w14:textId="77777777" w:rsidR="0037500F" w:rsidRDefault="0037500F" w:rsidP="000F6D8F">
      <w:pPr>
        <w:spacing w:after="0" w:line="240" w:lineRule="auto"/>
      </w:pPr>
      <w:r>
        <w:separator/>
      </w:r>
    </w:p>
  </w:footnote>
  <w:footnote w:type="continuationSeparator" w:id="0">
    <w:p w14:paraId="71E7FA92" w14:textId="77777777" w:rsidR="0037500F" w:rsidRDefault="0037500F" w:rsidP="000F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801D" w14:textId="76AFE47E" w:rsidR="000F6D8F" w:rsidRPr="00D43909" w:rsidRDefault="004763E1" w:rsidP="000F6D8F">
    <w:pPr>
      <w:pStyle w:val="Nagwek"/>
      <w:jc w:val="right"/>
      <w:rPr>
        <w:rFonts w:cstheme="minorHAnsi"/>
        <w:sz w:val="20"/>
        <w:szCs w:val="20"/>
      </w:rPr>
    </w:pPr>
    <w:r w:rsidRPr="00D43909">
      <w:rPr>
        <w:rFonts w:cstheme="minorHAnsi"/>
        <w:sz w:val="20"/>
        <w:szCs w:val="20"/>
      </w:rPr>
      <w:t>PDS</w:t>
    </w:r>
    <w:r w:rsidR="00A45405" w:rsidRPr="00D43909">
      <w:rPr>
        <w:rFonts w:cstheme="minorHAnsi"/>
        <w:sz w:val="20"/>
        <w:szCs w:val="20"/>
      </w:rPr>
      <w:t>-2</w:t>
    </w:r>
    <w:r w:rsidR="005F2007" w:rsidRPr="00D43909">
      <w:rPr>
        <w:rFonts w:cstheme="minorHAnsi"/>
        <w:sz w:val="20"/>
        <w:szCs w:val="20"/>
      </w:rPr>
      <w:t>5</w:t>
    </w:r>
    <w:r w:rsidR="00A45405" w:rsidRPr="00D43909">
      <w:rPr>
        <w:rFonts w:cstheme="minorHAnsi"/>
        <w:sz w:val="20"/>
        <w:szCs w:val="20"/>
      </w:rPr>
      <w:t>-</w:t>
    </w:r>
    <w:r w:rsidRPr="00D43909">
      <w:rPr>
        <w:rFonts w:cstheme="minorHAnsi"/>
        <w:sz w:val="20"/>
        <w:szCs w:val="20"/>
      </w:rPr>
      <w:t>7</w:t>
    </w:r>
    <w:r w:rsidR="00A45405" w:rsidRPr="00D43909">
      <w:rPr>
        <w:rFonts w:cstheme="minorHAnsi"/>
        <w:sz w:val="20"/>
        <w:szCs w:val="20"/>
      </w:rPr>
      <w:t>.</w:t>
    </w:r>
    <w:r w:rsidR="009C11AB" w:rsidRPr="00D43909">
      <w:rPr>
        <w:rFonts w:cstheme="minorHAnsi"/>
        <w:sz w:val="20"/>
        <w:szCs w:val="20"/>
      </w:rPr>
      <w:t>2</w:t>
    </w:r>
    <w:r w:rsidR="00A45405" w:rsidRPr="00D43909">
      <w:rPr>
        <w:rFonts w:cstheme="minorHAnsi"/>
        <w:sz w:val="20"/>
        <w:szCs w:val="20"/>
      </w:rPr>
      <w:t>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69FF7E"/>
    <w:multiLevelType w:val="hybridMultilevel"/>
    <w:tmpl w:val="D45894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57D83"/>
    <w:multiLevelType w:val="multilevel"/>
    <w:tmpl w:val="B0CC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48C2287"/>
    <w:multiLevelType w:val="multilevel"/>
    <w:tmpl w:val="BB680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9A5FC9"/>
    <w:multiLevelType w:val="multilevel"/>
    <w:tmpl w:val="EAC65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E20785"/>
    <w:multiLevelType w:val="multilevel"/>
    <w:tmpl w:val="33326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1D57DA"/>
    <w:multiLevelType w:val="multilevel"/>
    <w:tmpl w:val="1746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AE51669"/>
    <w:multiLevelType w:val="multilevel"/>
    <w:tmpl w:val="E0F0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431AD2"/>
    <w:multiLevelType w:val="hybridMultilevel"/>
    <w:tmpl w:val="1FAC8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41BA1"/>
    <w:multiLevelType w:val="multilevel"/>
    <w:tmpl w:val="52E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26C8D"/>
    <w:multiLevelType w:val="multilevel"/>
    <w:tmpl w:val="4AC8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171F3518"/>
    <w:multiLevelType w:val="hybridMultilevel"/>
    <w:tmpl w:val="3A088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4807"/>
    <w:multiLevelType w:val="multilevel"/>
    <w:tmpl w:val="EB5E35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C7C278"/>
    <w:multiLevelType w:val="hybridMultilevel"/>
    <w:tmpl w:val="663A18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F1A6E75"/>
    <w:multiLevelType w:val="multilevel"/>
    <w:tmpl w:val="934AE0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B63FDE"/>
    <w:multiLevelType w:val="multilevel"/>
    <w:tmpl w:val="D3CC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AC9B20"/>
    <w:multiLevelType w:val="hybridMultilevel"/>
    <w:tmpl w:val="58CCC3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970629A"/>
    <w:multiLevelType w:val="hybridMultilevel"/>
    <w:tmpl w:val="19A634B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2B811F80"/>
    <w:multiLevelType w:val="multilevel"/>
    <w:tmpl w:val="4AC28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56280A"/>
    <w:multiLevelType w:val="multilevel"/>
    <w:tmpl w:val="8B44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5556C"/>
    <w:multiLevelType w:val="multilevel"/>
    <w:tmpl w:val="CFE64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AE4AF0"/>
    <w:multiLevelType w:val="multilevel"/>
    <w:tmpl w:val="61042E34"/>
    <w:lvl w:ilvl="0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D231C"/>
    <w:multiLevelType w:val="multilevel"/>
    <w:tmpl w:val="75BE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682649"/>
    <w:multiLevelType w:val="multilevel"/>
    <w:tmpl w:val="E47E5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7859F6"/>
    <w:multiLevelType w:val="multilevel"/>
    <w:tmpl w:val="EB3C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041BB"/>
    <w:multiLevelType w:val="multilevel"/>
    <w:tmpl w:val="EC2E5EA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C1EE7"/>
    <w:multiLevelType w:val="multilevel"/>
    <w:tmpl w:val="67D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5EC03FF9"/>
    <w:multiLevelType w:val="multilevel"/>
    <w:tmpl w:val="D8BE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 w15:restartNumberingAfterBreak="0">
    <w:nsid w:val="63284F3F"/>
    <w:multiLevelType w:val="multilevel"/>
    <w:tmpl w:val="CC4E6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577B90"/>
    <w:multiLevelType w:val="multilevel"/>
    <w:tmpl w:val="D3CC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14E23"/>
    <w:multiLevelType w:val="hybridMultilevel"/>
    <w:tmpl w:val="D6CCE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57607"/>
    <w:multiLevelType w:val="multilevel"/>
    <w:tmpl w:val="87CE570E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C8073E"/>
    <w:multiLevelType w:val="multilevel"/>
    <w:tmpl w:val="0680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9525DE"/>
    <w:multiLevelType w:val="hybridMultilevel"/>
    <w:tmpl w:val="E1449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F7464"/>
    <w:multiLevelType w:val="multilevel"/>
    <w:tmpl w:val="E85E0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9AC0C5F"/>
    <w:multiLevelType w:val="multilevel"/>
    <w:tmpl w:val="8E4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CD79A4"/>
    <w:multiLevelType w:val="multilevel"/>
    <w:tmpl w:val="AE429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D87289"/>
    <w:multiLevelType w:val="multilevel"/>
    <w:tmpl w:val="6E86ADA4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CC851F7"/>
    <w:multiLevelType w:val="hybridMultilevel"/>
    <w:tmpl w:val="9C68C3C0"/>
    <w:lvl w:ilvl="0" w:tplc="D264F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C683E"/>
    <w:multiLevelType w:val="hybridMultilevel"/>
    <w:tmpl w:val="AB36C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767738">
    <w:abstractNumId w:val="21"/>
  </w:num>
  <w:num w:numId="2" w16cid:durableId="653602208">
    <w:abstractNumId w:val="34"/>
  </w:num>
  <w:num w:numId="3" w16cid:durableId="420958252">
    <w:abstractNumId w:val="8"/>
  </w:num>
  <w:num w:numId="4" w16cid:durableId="1127554117">
    <w:abstractNumId w:val="6"/>
  </w:num>
  <w:num w:numId="5" w16cid:durableId="1405294839">
    <w:abstractNumId w:val="31"/>
  </w:num>
  <w:num w:numId="6" w16cid:durableId="477302779">
    <w:abstractNumId w:val="0"/>
  </w:num>
  <w:num w:numId="7" w16cid:durableId="79956967">
    <w:abstractNumId w:val="12"/>
  </w:num>
  <w:num w:numId="8" w16cid:durableId="324363403">
    <w:abstractNumId w:val="15"/>
  </w:num>
  <w:num w:numId="9" w16cid:durableId="1895115030">
    <w:abstractNumId w:val="18"/>
  </w:num>
  <w:num w:numId="10" w16cid:durableId="90442995">
    <w:abstractNumId w:val="7"/>
  </w:num>
  <w:num w:numId="11" w16cid:durableId="1325352640">
    <w:abstractNumId w:val="32"/>
  </w:num>
  <w:num w:numId="12" w16cid:durableId="1633630958">
    <w:abstractNumId w:val="29"/>
  </w:num>
  <w:num w:numId="13" w16cid:durableId="1434087752">
    <w:abstractNumId w:val="38"/>
  </w:num>
  <w:num w:numId="14" w16cid:durableId="1412317207">
    <w:abstractNumId w:val="16"/>
  </w:num>
  <w:num w:numId="15" w16cid:durableId="1811289442">
    <w:abstractNumId w:val="14"/>
  </w:num>
  <w:num w:numId="16" w16cid:durableId="1818573265">
    <w:abstractNumId w:val="28"/>
  </w:num>
  <w:num w:numId="17" w16cid:durableId="1524049229">
    <w:abstractNumId w:val="23"/>
  </w:num>
  <w:num w:numId="18" w16cid:durableId="1935476774">
    <w:abstractNumId w:val="37"/>
  </w:num>
  <w:num w:numId="19" w16cid:durableId="1970934512">
    <w:abstractNumId w:val="9"/>
  </w:num>
  <w:num w:numId="20" w16cid:durableId="1035622649">
    <w:abstractNumId w:val="3"/>
  </w:num>
  <w:num w:numId="21" w16cid:durableId="329406807">
    <w:abstractNumId w:val="2"/>
  </w:num>
  <w:num w:numId="22" w16cid:durableId="769393904">
    <w:abstractNumId w:val="33"/>
  </w:num>
  <w:num w:numId="23" w16cid:durableId="611935686">
    <w:abstractNumId w:val="30"/>
  </w:num>
  <w:num w:numId="24" w16cid:durableId="975378109">
    <w:abstractNumId w:val="5"/>
  </w:num>
  <w:num w:numId="25" w16cid:durableId="1950427619">
    <w:abstractNumId w:val="25"/>
  </w:num>
  <w:num w:numId="26" w16cid:durableId="2858129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4743898">
    <w:abstractNumId w:val="27"/>
  </w:num>
  <w:num w:numId="28" w16cid:durableId="1780680027">
    <w:abstractNumId w:val="4"/>
  </w:num>
  <w:num w:numId="29" w16cid:durableId="597375033">
    <w:abstractNumId w:val="19"/>
  </w:num>
  <w:num w:numId="30" w16cid:durableId="343359088">
    <w:abstractNumId w:val="22"/>
  </w:num>
  <w:num w:numId="31" w16cid:durableId="234710284">
    <w:abstractNumId w:val="36"/>
  </w:num>
  <w:num w:numId="32" w16cid:durableId="1289704610">
    <w:abstractNumId w:val="1"/>
  </w:num>
  <w:num w:numId="33" w16cid:durableId="25838412">
    <w:abstractNumId w:val="26"/>
  </w:num>
  <w:num w:numId="34" w16cid:durableId="20788851">
    <w:abstractNumId w:val="35"/>
  </w:num>
  <w:num w:numId="35" w16cid:durableId="632054287">
    <w:abstractNumId w:val="11"/>
  </w:num>
  <w:num w:numId="36" w16cid:durableId="604265338">
    <w:abstractNumId w:val="13"/>
  </w:num>
  <w:num w:numId="37" w16cid:durableId="416290199">
    <w:abstractNumId w:val="20"/>
  </w:num>
  <w:num w:numId="38" w16cid:durableId="92895197">
    <w:abstractNumId w:val="17"/>
  </w:num>
  <w:num w:numId="39" w16cid:durableId="514538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2C"/>
    <w:rsid w:val="00006A5F"/>
    <w:rsid w:val="00023B2C"/>
    <w:rsid w:val="000366E7"/>
    <w:rsid w:val="000645A5"/>
    <w:rsid w:val="0006576A"/>
    <w:rsid w:val="000A2712"/>
    <w:rsid w:val="000B243D"/>
    <w:rsid w:val="000C2727"/>
    <w:rsid w:val="000C6F4F"/>
    <w:rsid w:val="000E0BED"/>
    <w:rsid w:val="000F0D9C"/>
    <w:rsid w:val="000F6D8F"/>
    <w:rsid w:val="00114B78"/>
    <w:rsid w:val="00167D2D"/>
    <w:rsid w:val="00186642"/>
    <w:rsid w:val="00190F0E"/>
    <w:rsid w:val="001946D7"/>
    <w:rsid w:val="001B5735"/>
    <w:rsid w:val="001B698D"/>
    <w:rsid w:val="001E54BF"/>
    <w:rsid w:val="00207091"/>
    <w:rsid w:val="002B42ED"/>
    <w:rsid w:val="003148C5"/>
    <w:rsid w:val="0031645C"/>
    <w:rsid w:val="00321668"/>
    <w:rsid w:val="00325173"/>
    <w:rsid w:val="00334B0A"/>
    <w:rsid w:val="0037500F"/>
    <w:rsid w:val="003755B2"/>
    <w:rsid w:val="00386544"/>
    <w:rsid w:val="003930F6"/>
    <w:rsid w:val="003C4857"/>
    <w:rsid w:val="003F046E"/>
    <w:rsid w:val="003F4723"/>
    <w:rsid w:val="00403855"/>
    <w:rsid w:val="00452C4C"/>
    <w:rsid w:val="004763E1"/>
    <w:rsid w:val="004C7FE8"/>
    <w:rsid w:val="004D3850"/>
    <w:rsid w:val="004E4377"/>
    <w:rsid w:val="004E5010"/>
    <w:rsid w:val="004F5A62"/>
    <w:rsid w:val="005021CA"/>
    <w:rsid w:val="00504245"/>
    <w:rsid w:val="005340A2"/>
    <w:rsid w:val="00544A52"/>
    <w:rsid w:val="00555982"/>
    <w:rsid w:val="005A35BA"/>
    <w:rsid w:val="005F2007"/>
    <w:rsid w:val="006067CD"/>
    <w:rsid w:val="00613D0B"/>
    <w:rsid w:val="006278FE"/>
    <w:rsid w:val="00680CDD"/>
    <w:rsid w:val="00681652"/>
    <w:rsid w:val="006920C8"/>
    <w:rsid w:val="00695A47"/>
    <w:rsid w:val="006979AB"/>
    <w:rsid w:val="006A32D4"/>
    <w:rsid w:val="006A7D43"/>
    <w:rsid w:val="006D49D4"/>
    <w:rsid w:val="006D5D3F"/>
    <w:rsid w:val="007033E5"/>
    <w:rsid w:val="00711859"/>
    <w:rsid w:val="00714011"/>
    <w:rsid w:val="00762A1A"/>
    <w:rsid w:val="0078384A"/>
    <w:rsid w:val="00786B06"/>
    <w:rsid w:val="00787D53"/>
    <w:rsid w:val="00801E46"/>
    <w:rsid w:val="00834FFB"/>
    <w:rsid w:val="008614C2"/>
    <w:rsid w:val="008A1576"/>
    <w:rsid w:val="008D3252"/>
    <w:rsid w:val="00915691"/>
    <w:rsid w:val="009170D0"/>
    <w:rsid w:val="00924DCD"/>
    <w:rsid w:val="00931C25"/>
    <w:rsid w:val="009C11AB"/>
    <w:rsid w:val="00A03227"/>
    <w:rsid w:val="00A14D74"/>
    <w:rsid w:val="00A41DFD"/>
    <w:rsid w:val="00A45405"/>
    <w:rsid w:val="00A63993"/>
    <w:rsid w:val="00A852EA"/>
    <w:rsid w:val="00AF2750"/>
    <w:rsid w:val="00B16FE9"/>
    <w:rsid w:val="00B24C19"/>
    <w:rsid w:val="00B306DC"/>
    <w:rsid w:val="00B5727D"/>
    <w:rsid w:val="00B63897"/>
    <w:rsid w:val="00BA3BE4"/>
    <w:rsid w:val="00BA5B33"/>
    <w:rsid w:val="00BD024B"/>
    <w:rsid w:val="00BE5011"/>
    <w:rsid w:val="00BF0EEE"/>
    <w:rsid w:val="00C13F1A"/>
    <w:rsid w:val="00C46261"/>
    <w:rsid w:val="00C578CE"/>
    <w:rsid w:val="00C6131A"/>
    <w:rsid w:val="00CB0470"/>
    <w:rsid w:val="00CB0B22"/>
    <w:rsid w:val="00CB2C48"/>
    <w:rsid w:val="00CD747C"/>
    <w:rsid w:val="00D26612"/>
    <w:rsid w:val="00D30569"/>
    <w:rsid w:val="00D43909"/>
    <w:rsid w:val="00D45E7F"/>
    <w:rsid w:val="00D54ED5"/>
    <w:rsid w:val="00DA5546"/>
    <w:rsid w:val="00DB6CC6"/>
    <w:rsid w:val="00DC56DD"/>
    <w:rsid w:val="00DD2F7C"/>
    <w:rsid w:val="00DD53E6"/>
    <w:rsid w:val="00DE7165"/>
    <w:rsid w:val="00E06017"/>
    <w:rsid w:val="00E24BED"/>
    <w:rsid w:val="00E572A1"/>
    <w:rsid w:val="00E82B5D"/>
    <w:rsid w:val="00E85CB3"/>
    <w:rsid w:val="00EA072E"/>
    <w:rsid w:val="00ED3941"/>
    <w:rsid w:val="00EF67C1"/>
    <w:rsid w:val="00F45A8E"/>
    <w:rsid w:val="00F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8303"/>
  <w15:docId w15:val="{495E82A9-C26D-47B3-9C7B-9C3D3E07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72E"/>
  </w:style>
  <w:style w:type="paragraph" w:styleId="Nagwek1">
    <w:name w:val="heading 1"/>
    <w:basedOn w:val="Normalny"/>
    <w:link w:val="Nagwek1Znak"/>
    <w:uiPriority w:val="9"/>
    <w:qFormat/>
    <w:rsid w:val="00BF0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23B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2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0E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0E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4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B5727D"/>
  </w:style>
  <w:style w:type="character" w:styleId="Hipercze">
    <w:name w:val="Hyperlink"/>
    <w:basedOn w:val="Domylnaczcionkaakapitu"/>
    <w:uiPriority w:val="99"/>
    <w:semiHidden/>
    <w:unhideWhenUsed/>
    <w:rsid w:val="00B5727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A3BE4"/>
    <w:rPr>
      <w:i/>
      <w:iCs/>
    </w:rPr>
  </w:style>
  <w:style w:type="character" w:customStyle="1" w:styleId="fn-ref">
    <w:name w:val="fn-ref"/>
    <w:basedOn w:val="Domylnaczcionkaakapitu"/>
    <w:rsid w:val="00BA3BE4"/>
  </w:style>
  <w:style w:type="paragraph" w:styleId="Nagwek">
    <w:name w:val="header"/>
    <w:basedOn w:val="Normalny"/>
    <w:link w:val="NagwekZnak"/>
    <w:uiPriority w:val="99"/>
    <w:unhideWhenUsed/>
    <w:rsid w:val="000F6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D8F"/>
  </w:style>
  <w:style w:type="paragraph" w:styleId="Stopka">
    <w:name w:val="footer"/>
    <w:basedOn w:val="Normalny"/>
    <w:link w:val="StopkaZnak"/>
    <w:uiPriority w:val="99"/>
    <w:unhideWhenUsed/>
    <w:rsid w:val="000F6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2053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</dc:creator>
  <cp:lastModifiedBy>PDS</cp:lastModifiedBy>
  <cp:revision>7</cp:revision>
  <cp:lastPrinted>2022-10-25T07:12:00Z</cp:lastPrinted>
  <dcterms:created xsi:type="dcterms:W3CDTF">2022-10-17T07:14:00Z</dcterms:created>
  <dcterms:modified xsi:type="dcterms:W3CDTF">2024-01-12T11:27:00Z</dcterms:modified>
</cp:coreProperties>
</file>